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26C" w:rsidRDefault="003D726C" w:rsidP="003D726C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3D726C" w:rsidRDefault="003D726C" w:rsidP="003D726C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E72BFB" w:rsidRPr="004A455A" w:rsidRDefault="00E72BFB" w:rsidP="00E72BFB">
      <w:pPr>
        <w:tabs>
          <w:tab w:val="left" w:pos="7655"/>
        </w:tabs>
        <w:spacing w:line="600" w:lineRule="exact"/>
        <w:jc w:val="right"/>
        <w:rPr>
          <w:rFonts w:ascii="仿宋_GB2312" w:eastAsia="仿宋_GB2312"/>
          <w:sz w:val="32"/>
          <w:szCs w:val="32"/>
        </w:rPr>
      </w:pPr>
      <w:r w:rsidRPr="00A41C2B">
        <w:rPr>
          <w:rFonts w:ascii="仿宋_GB2312" w:eastAsia="仿宋_GB2312" w:hint="eastAsia"/>
          <w:sz w:val="32"/>
          <w:szCs w:val="32"/>
        </w:rPr>
        <w:t>国中医药</w:t>
      </w:r>
      <w:r>
        <w:rPr>
          <w:rFonts w:ascii="仿宋_GB2312" w:eastAsia="仿宋_GB2312" w:hint="eastAsia"/>
          <w:sz w:val="32"/>
          <w:szCs w:val="32"/>
        </w:rPr>
        <w:t>办人教</w:t>
      </w:r>
      <w:r w:rsidRPr="00A41C2B">
        <w:rPr>
          <w:rFonts w:ascii="仿宋_GB2312" w:eastAsia="仿宋_GB2312" w:hint="eastAsia"/>
          <w:sz w:val="32"/>
          <w:szCs w:val="32"/>
        </w:rPr>
        <w:t>函〔</w:t>
      </w:r>
      <w:r>
        <w:rPr>
          <w:rFonts w:ascii="仿宋_GB2312" w:eastAsia="仿宋_GB2312" w:hint="eastAsia"/>
          <w:sz w:val="32"/>
          <w:szCs w:val="32"/>
        </w:rPr>
        <w:t>2018</w:t>
      </w:r>
      <w:r w:rsidRPr="00A41C2B">
        <w:rPr>
          <w:rFonts w:ascii="仿宋_GB2312" w:eastAsia="仿宋_GB2312" w:hint="eastAsia"/>
          <w:sz w:val="32"/>
          <w:szCs w:val="32"/>
        </w:rPr>
        <w:t>〕</w:t>
      </w:r>
      <w:r w:rsidR="00B22063">
        <w:rPr>
          <w:rFonts w:ascii="仿宋_GB2312" w:eastAsia="仿宋_GB2312" w:hint="eastAsia"/>
          <w:sz w:val="32"/>
          <w:szCs w:val="32"/>
        </w:rPr>
        <w:t>96</w:t>
      </w:r>
      <w:r w:rsidRPr="00A41C2B">
        <w:rPr>
          <w:rFonts w:ascii="仿宋_GB2312" w:eastAsia="仿宋_GB2312" w:hint="eastAsia"/>
          <w:sz w:val="32"/>
          <w:szCs w:val="32"/>
        </w:rPr>
        <w:t>号</w:t>
      </w:r>
    </w:p>
    <w:p w:rsidR="00E72BFB" w:rsidRPr="006B1E7A" w:rsidRDefault="00E72BFB" w:rsidP="00E72BFB">
      <w:pPr>
        <w:adjustRightInd w:val="0"/>
        <w:spacing w:line="530" w:lineRule="exact"/>
        <w:rPr>
          <w:rFonts w:ascii="仿宋_GB2312" w:eastAsia="仿宋_GB2312" w:hAnsi="仿宋"/>
          <w:color w:val="0D0D0D"/>
          <w:sz w:val="32"/>
          <w:szCs w:val="32"/>
        </w:rPr>
      </w:pPr>
    </w:p>
    <w:p w:rsidR="00E72BFB" w:rsidRPr="005B6AFC" w:rsidRDefault="00E72BFB" w:rsidP="00E72BFB">
      <w:pPr>
        <w:spacing w:line="580" w:lineRule="exact"/>
        <w:jc w:val="left"/>
        <w:rPr>
          <w:rFonts w:ascii="方正小标宋简体" w:eastAsia="方正小标宋简体" w:hAnsi="Times New Roman"/>
          <w:sz w:val="40"/>
          <w:szCs w:val="40"/>
        </w:rPr>
      </w:pPr>
    </w:p>
    <w:p w:rsidR="00CF09C6" w:rsidRDefault="00B22063" w:rsidP="00CF09C6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bookmarkStart w:id="0" w:name="_GoBack"/>
      <w:bookmarkEnd w:id="0"/>
      <w:r w:rsidRPr="00B22063">
        <w:rPr>
          <w:rFonts w:ascii="方正小标宋简体" w:eastAsia="方正小标宋简体" w:hint="eastAsia"/>
          <w:sz w:val="44"/>
          <w:szCs w:val="44"/>
        </w:rPr>
        <w:t>国家中医药管理局办公室关于开展国家中医药领军人才支持计划—岐黄学者</w:t>
      </w:r>
    </w:p>
    <w:p w:rsidR="00E72BFB" w:rsidRPr="00B22063" w:rsidRDefault="00CF09C6" w:rsidP="00CF09C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申报</w:t>
      </w:r>
      <w:r w:rsidR="00B22063" w:rsidRPr="00B22063">
        <w:rPr>
          <w:rFonts w:ascii="方正小标宋简体" w:eastAsia="方正小标宋简体" w:hint="eastAsia"/>
          <w:sz w:val="44"/>
          <w:szCs w:val="44"/>
        </w:rPr>
        <w:t>推荐工作的通知</w:t>
      </w:r>
    </w:p>
    <w:p w:rsidR="00B22063" w:rsidRDefault="00B22063" w:rsidP="00CF09C6">
      <w:pPr>
        <w:spacing w:line="580" w:lineRule="exact"/>
        <w:jc w:val="left"/>
        <w:rPr>
          <w:rFonts w:ascii="仿宋_GB2312" w:eastAsia="仿宋_GB2312"/>
          <w:sz w:val="32"/>
          <w:szCs w:val="32"/>
        </w:rPr>
      </w:pPr>
    </w:p>
    <w:p w:rsidR="00E72BFB" w:rsidRPr="005A25E3" w:rsidRDefault="00B22063" w:rsidP="00CF09C6">
      <w:pPr>
        <w:spacing w:line="580" w:lineRule="exact"/>
        <w:jc w:val="left"/>
        <w:rPr>
          <w:rFonts w:ascii="仿宋_GB2312" w:eastAsia="仿宋_GB2312"/>
          <w:sz w:val="32"/>
          <w:szCs w:val="32"/>
        </w:rPr>
      </w:pPr>
      <w:r w:rsidRPr="00B22063">
        <w:rPr>
          <w:rFonts w:ascii="仿宋_GB2312" w:eastAsia="仿宋_GB2312" w:hint="eastAsia"/>
          <w:sz w:val="32"/>
          <w:szCs w:val="32"/>
        </w:rPr>
        <w:t>各省、自治区、直辖市卫生计生委、中医药管理局，新疆生产建设兵团卫生计生委,中国中医科学院，北京中医药大学</w:t>
      </w:r>
      <w:r w:rsidR="00E72BFB" w:rsidRPr="005A25E3">
        <w:rPr>
          <w:rFonts w:ascii="仿宋_GB2312" w:eastAsia="仿宋_GB2312" w:hint="eastAsia"/>
          <w:sz w:val="32"/>
          <w:szCs w:val="32"/>
        </w:rPr>
        <w:t>：</w:t>
      </w: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B22063">
        <w:rPr>
          <w:rFonts w:ascii="仿宋_GB2312" w:eastAsia="仿宋_GB2312" w:hAnsi="仿宋" w:cs="Times New Roman" w:hint="eastAsia"/>
          <w:sz w:val="32"/>
          <w:szCs w:val="32"/>
        </w:rPr>
        <w:t>为推进中医药高层次人才队伍建设，根据《中医药传承与创新“百千万”人才工程(岐黄工程)实施方案》(国中医药人教发〔2017〕9号)及《国家</w:t>
      </w:r>
      <w:r w:rsidRPr="00B22063">
        <w:rPr>
          <w:rFonts w:ascii="仿宋_GB2312" w:eastAsia="仿宋_GB2312" w:hAnsi="仿宋" w:cs="Times New Roman"/>
          <w:sz w:val="32"/>
          <w:szCs w:val="32"/>
        </w:rPr>
        <w:t>中医药管理局关于印发</w:t>
      </w:r>
      <w:r w:rsidRPr="00B22063">
        <w:rPr>
          <w:rFonts w:ascii="仿宋_GB2312" w:eastAsia="仿宋_GB2312" w:hAnsi="仿宋_GB2312" w:cs="Times New Roman" w:hint="eastAsia"/>
          <w:sz w:val="32"/>
          <w:szCs w:val="32"/>
        </w:rPr>
        <w:t>〈中医药</w:t>
      </w:r>
      <w:r w:rsidRPr="00B22063">
        <w:rPr>
          <w:rFonts w:ascii="仿宋_GB2312" w:eastAsia="仿宋_GB2312" w:hAnsi="仿宋_GB2312" w:cs="Times New Roman"/>
          <w:sz w:val="32"/>
          <w:szCs w:val="32"/>
        </w:rPr>
        <w:t>传承</w:t>
      </w:r>
      <w:r w:rsidRPr="00B22063">
        <w:rPr>
          <w:rFonts w:ascii="仿宋_GB2312" w:eastAsia="仿宋_GB2312" w:hAnsi="仿宋_GB2312" w:cs="Times New Roman" w:hint="eastAsia"/>
          <w:sz w:val="32"/>
          <w:szCs w:val="32"/>
        </w:rPr>
        <w:t>与</w:t>
      </w:r>
      <w:r w:rsidRPr="00B22063">
        <w:rPr>
          <w:rFonts w:ascii="仿宋_GB2312" w:eastAsia="仿宋_GB2312" w:hAnsi="仿宋_GB2312" w:cs="Times New Roman"/>
          <w:sz w:val="32"/>
          <w:szCs w:val="32"/>
        </w:rPr>
        <w:t>创新“</w:t>
      </w:r>
      <w:r w:rsidRPr="00B22063">
        <w:rPr>
          <w:rFonts w:ascii="仿宋_GB2312" w:eastAsia="仿宋_GB2312" w:hAnsi="仿宋_GB2312" w:cs="Times New Roman" w:hint="eastAsia"/>
          <w:sz w:val="32"/>
          <w:szCs w:val="32"/>
        </w:rPr>
        <w:t>百千万</w:t>
      </w:r>
      <w:r w:rsidRPr="00B22063">
        <w:rPr>
          <w:rFonts w:ascii="仿宋_GB2312" w:eastAsia="仿宋_GB2312" w:hAnsi="仿宋_GB2312" w:cs="Times New Roman"/>
          <w:sz w:val="32"/>
          <w:szCs w:val="32"/>
        </w:rPr>
        <w:t>”</w:t>
      </w:r>
      <w:r w:rsidRPr="00B22063">
        <w:rPr>
          <w:rFonts w:ascii="仿宋_GB2312" w:eastAsia="仿宋_GB2312" w:hAnsi="仿宋_GB2312" w:cs="Times New Roman" w:hint="eastAsia"/>
          <w:sz w:val="32"/>
          <w:szCs w:val="32"/>
        </w:rPr>
        <w:t>人才</w:t>
      </w:r>
      <w:r w:rsidRPr="00B22063">
        <w:rPr>
          <w:rFonts w:ascii="仿宋_GB2312" w:eastAsia="仿宋_GB2312" w:hAnsi="仿宋_GB2312" w:cs="Times New Roman"/>
          <w:sz w:val="32"/>
          <w:szCs w:val="32"/>
        </w:rPr>
        <w:t>工程（</w:t>
      </w:r>
      <w:r w:rsidRPr="00B22063">
        <w:rPr>
          <w:rFonts w:ascii="仿宋_GB2312" w:eastAsia="仿宋_GB2312" w:hAnsi="仿宋_GB2312" w:cs="Times New Roman" w:hint="eastAsia"/>
          <w:sz w:val="32"/>
          <w:szCs w:val="32"/>
        </w:rPr>
        <w:t>岐黄</w:t>
      </w:r>
      <w:r w:rsidRPr="00B22063">
        <w:rPr>
          <w:rFonts w:ascii="仿宋_GB2312" w:eastAsia="仿宋_GB2312" w:hAnsi="仿宋_GB2312" w:cs="Times New Roman"/>
          <w:sz w:val="32"/>
          <w:szCs w:val="32"/>
        </w:rPr>
        <w:t>工程）</w:t>
      </w:r>
      <w:r w:rsidRPr="00B22063">
        <w:rPr>
          <w:rFonts w:ascii="方正小标宋简体" w:eastAsia="方正小标宋简体" w:hAnsi="宋体" w:cs="Times New Roman" w:hint="eastAsia"/>
          <w:sz w:val="28"/>
          <w:szCs w:val="44"/>
        </w:rPr>
        <w:t>—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国家</w:t>
      </w:r>
      <w:r w:rsidRPr="00B22063">
        <w:rPr>
          <w:rFonts w:ascii="仿宋_GB2312" w:eastAsia="仿宋_GB2312" w:hAnsi="仿宋" w:cs="Times New Roman"/>
          <w:sz w:val="32"/>
          <w:szCs w:val="32"/>
        </w:rPr>
        <w:t>中医药领军人才支持计划</w:t>
      </w:r>
      <w:r w:rsidRPr="00B22063">
        <w:rPr>
          <w:rFonts w:ascii="仿宋_GB2312" w:eastAsia="仿宋_GB2312" w:hAnsi="仿宋_GB2312" w:cs="Times New Roman" w:hint="eastAsia"/>
          <w:sz w:val="32"/>
          <w:szCs w:val="32"/>
        </w:rPr>
        <w:t>〉的</w:t>
      </w:r>
      <w:r w:rsidRPr="00B22063">
        <w:rPr>
          <w:rFonts w:ascii="仿宋_GB2312" w:eastAsia="仿宋_GB2312" w:hAnsi="仿宋_GB2312" w:cs="Times New Roman"/>
          <w:sz w:val="32"/>
          <w:szCs w:val="32"/>
        </w:rPr>
        <w:t>通知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》（国中医药人教发〔201</w:t>
      </w:r>
      <w:r w:rsidRPr="00B22063">
        <w:rPr>
          <w:rFonts w:ascii="仿宋_GB2312" w:eastAsia="仿宋_GB2312" w:hAnsi="仿宋" w:cs="Times New Roman"/>
          <w:sz w:val="32"/>
          <w:szCs w:val="32"/>
        </w:rPr>
        <w:t>8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〕</w:t>
      </w:r>
      <w:r w:rsidR="00CF09C6">
        <w:rPr>
          <w:rFonts w:ascii="仿宋_GB2312" w:eastAsia="仿宋_GB2312" w:hAnsi="仿宋" w:cs="Times New Roman" w:hint="eastAsia"/>
          <w:sz w:val="32"/>
          <w:szCs w:val="32"/>
        </w:rPr>
        <w:t>12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号，以下简称《</w:t>
      </w:r>
      <w:r w:rsidRPr="00B22063">
        <w:rPr>
          <w:rFonts w:ascii="仿宋_GB2312" w:eastAsia="仿宋_GB2312" w:hAnsi="仿宋" w:cs="Times New Roman"/>
          <w:sz w:val="32"/>
          <w:szCs w:val="32"/>
        </w:rPr>
        <w:t>支持计划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》）要求，我局将启动</w:t>
      </w:r>
      <w:r w:rsidRPr="00B22063">
        <w:rPr>
          <w:rFonts w:ascii="仿宋_GB2312" w:eastAsia="仿宋_GB2312" w:hAnsi="仿宋" w:cs="Times New Roman"/>
          <w:sz w:val="32"/>
          <w:szCs w:val="32"/>
        </w:rPr>
        <w:t>岐黄学者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申报</w:t>
      </w:r>
      <w:r w:rsidRPr="00B22063">
        <w:rPr>
          <w:rFonts w:ascii="仿宋_GB2312" w:eastAsia="仿宋_GB2312" w:hAnsi="仿宋" w:cs="Times New Roman"/>
          <w:sz w:val="32"/>
          <w:szCs w:val="32"/>
        </w:rPr>
        <w:t>推荐工作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，</w:t>
      </w:r>
      <w:r w:rsidRPr="00B22063">
        <w:rPr>
          <w:rFonts w:ascii="仿宋_GB2312" w:eastAsia="仿宋_GB2312" w:hAnsi="仿宋" w:cs="Times New Roman"/>
          <w:sz w:val="32"/>
          <w:szCs w:val="32"/>
        </w:rPr>
        <w:t>现</w:t>
      </w:r>
      <w:r w:rsidRPr="00B22063">
        <w:rPr>
          <w:rFonts w:ascii="仿宋_GB2312" w:eastAsia="仿宋_GB2312" w:hAnsi="宋体" w:cs="Times New Roman"/>
          <w:sz w:val="32"/>
          <w:szCs w:val="32"/>
        </w:rPr>
        <w:t>将有关事项通知如下：</w:t>
      </w: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B22063">
        <w:rPr>
          <w:rFonts w:ascii="仿宋_GB2312" w:eastAsia="仿宋_GB2312" w:hAnsi="仿宋" w:cs="Times New Roman" w:hint="eastAsia"/>
          <w:sz w:val="32"/>
          <w:szCs w:val="32"/>
        </w:rPr>
        <w:t>一、岐黄</w:t>
      </w:r>
      <w:r w:rsidRPr="00B22063">
        <w:rPr>
          <w:rFonts w:ascii="仿宋_GB2312" w:eastAsia="仿宋_GB2312" w:hAnsi="仿宋" w:cs="Times New Roman"/>
          <w:sz w:val="32"/>
          <w:szCs w:val="32"/>
        </w:rPr>
        <w:t>学者是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国家中医药</w:t>
      </w:r>
      <w:r w:rsidRPr="00B22063">
        <w:rPr>
          <w:rFonts w:ascii="仿宋_GB2312" w:eastAsia="仿宋_GB2312" w:hAnsi="仿宋" w:cs="Times New Roman"/>
          <w:sz w:val="32"/>
          <w:szCs w:val="32"/>
        </w:rPr>
        <w:t>领军人才支持计划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的重要内容</w:t>
      </w:r>
      <w:r w:rsidRPr="00B22063">
        <w:rPr>
          <w:rFonts w:ascii="仿宋_GB2312" w:eastAsia="仿宋_GB2312" w:hAnsi="仿宋" w:cs="Times New Roman"/>
          <w:sz w:val="32"/>
          <w:szCs w:val="32"/>
        </w:rPr>
        <w:t>，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具有严格</w:t>
      </w:r>
      <w:r w:rsidRPr="00B22063">
        <w:rPr>
          <w:rFonts w:ascii="仿宋_GB2312" w:eastAsia="仿宋_GB2312" w:hAnsi="仿宋" w:cs="Times New Roman"/>
          <w:sz w:val="32"/>
          <w:szCs w:val="32"/>
        </w:rPr>
        <w:t>的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申报推荐条件。</w:t>
      </w:r>
      <w:r w:rsidRPr="00B22063">
        <w:rPr>
          <w:rFonts w:ascii="仿宋_GB2312" w:eastAsia="仿宋_GB2312" w:hAnsi="仿宋" w:cs="Times New Roman"/>
          <w:sz w:val="32"/>
          <w:szCs w:val="32"/>
        </w:rPr>
        <w:t>各省级中医药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主管</w:t>
      </w:r>
      <w:r w:rsidRPr="00B22063">
        <w:rPr>
          <w:rFonts w:ascii="仿宋_GB2312" w:eastAsia="仿宋_GB2312" w:hAnsi="仿宋" w:cs="Times New Roman"/>
          <w:sz w:val="32"/>
          <w:szCs w:val="32"/>
        </w:rPr>
        <w:t>部门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、</w:t>
      </w:r>
      <w:r w:rsidRPr="00B22063">
        <w:rPr>
          <w:rFonts w:ascii="仿宋_GB2312" w:eastAsia="仿宋_GB2312" w:hAnsi="仿宋" w:cs="Times New Roman"/>
          <w:sz w:val="32"/>
          <w:szCs w:val="32"/>
        </w:rPr>
        <w:t>新疆生产建设兵团卫生计生委、中国中医科学院、北京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中医药</w:t>
      </w:r>
      <w:r w:rsidRPr="00B22063">
        <w:rPr>
          <w:rFonts w:ascii="仿宋_GB2312" w:eastAsia="仿宋_GB2312" w:hAnsi="仿宋" w:cs="Times New Roman"/>
          <w:sz w:val="32"/>
          <w:szCs w:val="32"/>
        </w:rPr>
        <w:t>大学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等</w:t>
      </w:r>
      <w:r w:rsidRPr="00B22063">
        <w:rPr>
          <w:rFonts w:ascii="仿宋_GB2312" w:eastAsia="仿宋_GB2312" w:hAnsi="仿宋" w:cs="Times New Roman"/>
          <w:sz w:val="32"/>
          <w:szCs w:val="32"/>
        </w:rPr>
        <w:t>推荐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部门（以下简称推荐</w:t>
      </w:r>
      <w:r w:rsidRPr="00B22063">
        <w:rPr>
          <w:rFonts w:ascii="仿宋_GB2312" w:eastAsia="仿宋_GB2312" w:hAnsi="仿宋" w:cs="Times New Roman"/>
          <w:sz w:val="32"/>
          <w:szCs w:val="32"/>
        </w:rPr>
        <w:t>部门）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务必</w:t>
      </w:r>
      <w:r w:rsidRPr="00B22063">
        <w:rPr>
          <w:rFonts w:ascii="仿宋_GB2312" w:eastAsia="仿宋_GB2312" w:hAnsi="仿宋" w:cs="Times New Roman"/>
          <w:sz w:val="32"/>
          <w:szCs w:val="32"/>
        </w:rPr>
        <w:t>按照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《支持</w:t>
      </w:r>
      <w:r w:rsidRPr="00B22063">
        <w:rPr>
          <w:rFonts w:ascii="仿宋_GB2312" w:eastAsia="仿宋_GB2312" w:hAnsi="仿宋" w:cs="Times New Roman"/>
          <w:sz w:val="32"/>
          <w:szCs w:val="32"/>
        </w:rPr>
        <w:t>计划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》中岐黄</w:t>
      </w:r>
      <w:r w:rsidRPr="00B22063">
        <w:rPr>
          <w:rFonts w:ascii="仿宋_GB2312" w:eastAsia="仿宋_GB2312" w:hAnsi="仿宋" w:cs="Times New Roman"/>
          <w:sz w:val="32"/>
          <w:szCs w:val="32"/>
        </w:rPr>
        <w:t>学者的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申报推荐</w:t>
      </w:r>
      <w:r w:rsidRPr="00B22063">
        <w:rPr>
          <w:rFonts w:ascii="仿宋_GB2312" w:eastAsia="仿宋_GB2312" w:hAnsi="仿宋" w:cs="Times New Roman"/>
          <w:sz w:val="32"/>
          <w:szCs w:val="32"/>
        </w:rPr>
        <w:t>条件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与</w:t>
      </w:r>
      <w:r w:rsidRPr="00B22063">
        <w:rPr>
          <w:rFonts w:ascii="仿宋_GB2312" w:eastAsia="仿宋_GB2312" w:hAnsi="仿宋" w:cs="Times New Roman"/>
          <w:sz w:val="32"/>
          <w:szCs w:val="32"/>
        </w:rPr>
        <w:t>有关要求，组织开展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申报</w:t>
      </w:r>
      <w:r w:rsidRPr="00B22063">
        <w:rPr>
          <w:rFonts w:ascii="仿宋_GB2312" w:eastAsia="仿宋_GB2312" w:hAnsi="仿宋" w:cs="Times New Roman"/>
          <w:sz w:val="32"/>
          <w:szCs w:val="32"/>
        </w:rPr>
        <w:t>推荐工作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。</w:t>
      </w: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B22063">
        <w:rPr>
          <w:rFonts w:ascii="仿宋_GB2312" w:eastAsia="仿宋_GB2312" w:hAnsi="仿宋" w:cs="Times New Roman" w:hint="eastAsia"/>
          <w:sz w:val="32"/>
          <w:szCs w:val="32"/>
        </w:rPr>
        <w:lastRenderedPageBreak/>
        <w:t>二、按照</w:t>
      </w:r>
      <w:r w:rsidRPr="00B22063">
        <w:rPr>
          <w:rFonts w:ascii="仿宋_GB2312" w:eastAsia="仿宋_GB2312" w:hAnsi="仿宋" w:cs="Times New Roman"/>
          <w:sz w:val="32"/>
          <w:szCs w:val="32"/>
        </w:rPr>
        <w:t>属地管理原则，各省级中医药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主管</w:t>
      </w:r>
      <w:r w:rsidRPr="00B22063">
        <w:rPr>
          <w:rFonts w:ascii="仿宋_GB2312" w:eastAsia="仿宋_GB2312" w:hAnsi="仿宋" w:cs="Times New Roman"/>
          <w:sz w:val="32"/>
          <w:szCs w:val="32"/>
        </w:rPr>
        <w:t>部门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、</w:t>
      </w:r>
      <w:r w:rsidRPr="00B22063">
        <w:rPr>
          <w:rFonts w:ascii="仿宋_GB2312" w:eastAsia="仿宋_GB2312" w:hAnsi="仿宋" w:cs="Times New Roman"/>
          <w:sz w:val="32"/>
          <w:szCs w:val="32"/>
        </w:rPr>
        <w:t>新疆生产建设兵团卫生计生委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等</w:t>
      </w:r>
      <w:r w:rsidRPr="00B22063">
        <w:rPr>
          <w:rFonts w:ascii="仿宋_GB2312" w:eastAsia="仿宋_GB2312" w:hAnsi="仿宋" w:cs="Times New Roman"/>
          <w:sz w:val="32"/>
          <w:szCs w:val="32"/>
        </w:rPr>
        <w:t>推荐部门负责本地区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（包括</w:t>
      </w:r>
      <w:r w:rsidRPr="00B22063">
        <w:rPr>
          <w:rFonts w:ascii="仿宋_GB2312" w:eastAsia="仿宋_GB2312" w:hAnsi="仿宋" w:cs="Times New Roman"/>
          <w:sz w:val="32"/>
          <w:szCs w:val="32"/>
        </w:rPr>
        <w:t>部属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院校及</w:t>
      </w:r>
      <w:r w:rsidRPr="00B22063">
        <w:rPr>
          <w:rFonts w:ascii="仿宋_GB2312" w:eastAsia="仿宋_GB2312" w:hAnsi="仿宋" w:cs="Times New Roman"/>
          <w:sz w:val="32"/>
          <w:szCs w:val="32"/>
        </w:rPr>
        <w:t>医院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、</w:t>
      </w:r>
      <w:r w:rsidRPr="00B22063">
        <w:rPr>
          <w:rFonts w:ascii="仿宋_GB2312" w:eastAsia="仿宋_GB2312" w:hAnsi="仿宋" w:cs="Times New Roman"/>
          <w:sz w:val="32"/>
          <w:szCs w:val="32"/>
        </w:rPr>
        <w:t>军队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院校及</w:t>
      </w:r>
      <w:r w:rsidRPr="00B22063">
        <w:rPr>
          <w:rFonts w:ascii="仿宋_GB2312" w:eastAsia="仿宋_GB2312" w:hAnsi="仿宋" w:cs="Times New Roman"/>
          <w:sz w:val="32"/>
          <w:szCs w:val="32"/>
        </w:rPr>
        <w:t>医院等）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的申报推荐</w:t>
      </w:r>
      <w:r w:rsidRPr="00B22063">
        <w:rPr>
          <w:rFonts w:ascii="仿宋_GB2312" w:eastAsia="仿宋_GB2312" w:hAnsi="仿宋" w:cs="Times New Roman"/>
          <w:sz w:val="32"/>
          <w:szCs w:val="32"/>
        </w:rPr>
        <w:t>工作；中国中医科学院、北京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中医药</w:t>
      </w:r>
      <w:r w:rsidRPr="00B22063">
        <w:rPr>
          <w:rFonts w:ascii="仿宋_GB2312" w:eastAsia="仿宋_GB2312" w:hAnsi="仿宋" w:cs="Times New Roman"/>
          <w:sz w:val="32"/>
          <w:szCs w:val="32"/>
        </w:rPr>
        <w:t>大学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等推荐</w:t>
      </w:r>
      <w:r w:rsidRPr="00B22063">
        <w:rPr>
          <w:rFonts w:ascii="仿宋_GB2312" w:eastAsia="仿宋_GB2312" w:hAnsi="仿宋" w:cs="Times New Roman"/>
          <w:sz w:val="32"/>
          <w:szCs w:val="32"/>
        </w:rPr>
        <w:t>部门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分别</w:t>
      </w:r>
      <w:r w:rsidRPr="00B22063">
        <w:rPr>
          <w:rFonts w:ascii="仿宋_GB2312" w:eastAsia="仿宋_GB2312" w:hAnsi="仿宋" w:cs="Times New Roman"/>
          <w:sz w:val="32"/>
          <w:szCs w:val="32"/>
        </w:rPr>
        <w:t>负责本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部门的申报</w:t>
      </w:r>
      <w:r w:rsidRPr="00B22063">
        <w:rPr>
          <w:rFonts w:ascii="仿宋_GB2312" w:eastAsia="仿宋_GB2312" w:hAnsi="仿宋" w:cs="Times New Roman"/>
          <w:sz w:val="32"/>
          <w:szCs w:val="32"/>
        </w:rPr>
        <w:t>推荐工作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;台</w:t>
      </w:r>
      <w:r w:rsidRPr="00B22063">
        <w:rPr>
          <w:rFonts w:ascii="仿宋_GB2312" w:eastAsia="仿宋_GB2312" w:hAnsi="仿宋" w:cs="Times New Roman"/>
          <w:sz w:val="32"/>
          <w:szCs w:val="32"/>
        </w:rPr>
        <w:t>、港、澳地区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符合</w:t>
      </w:r>
      <w:r w:rsidRPr="00B22063">
        <w:rPr>
          <w:rFonts w:ascii="仿宋_GB2312" w:eastAsia="仿宋_GB2312" w:hAnsi="仿宋" w:cs="Times New Roman"/>
          <w:sz w:val="32"/>
          <w:szCs w:val="32"/>
        </w:rPr>
        <w:t>条件人员可直接向我局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进行</w:t>
      </w:r>
      <w:r w:rsidRPr="00B22063">
        <w:rPr>
          <w:rFonts w:ascii="仿宋_GB2312" w:eastAsia="仿宋_GB2312" w:hAnsi="仿宋" w:cs="Times New Roman"/>
          <w:sz w:val="32"/>
          <w:szCs w:val="32"/>
        </w:rPr>
        <w:t>申报。</w:t>
      </w: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B22063">
        <w:rPr>
          <w:rFonts w:ascii="仿宋_GB2312" w:eastAsia="仿宋_GB2312" w:hAnsi="仿宋" w:cs="Times New Roman" w:hint="eastAsia"/>
          <w:sz w:val="32"/>
          <w:szCs w:val="32"/>
        </w:rPr>
        <w:t>三、岐黄</w:t>
      </w:r>
      <w:r w:rsidRPr="00B22063">
        <w:rPr>
          <w:rFonts w:ascii="仿宋_GB2312" w:eastAsia="仿宋_GB2312" w:hAnsi="仿宋" w:cs="Times New Roman"/>
          <w:sz w:val="32"/>
          <w:szCs w:val="32"/>
        </w:rPr>
        <w:t>学者的申报推荐工作采取网上申报推荐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的</w:t>
      </w:r>
      <w:r w:rsidRPr="00B22063">
        <w:rPr>
          <w:rFonts w:ascii="仿宋_GB2312" w:eastAsia="仿宋_GB2312" w:hAnsi="仿宋" w:cs="Times New Roman"/>
          <w:sz w:val="32"/>
          <w:szCs w:val="32"/>
        </w:rPr>
        <w:t>形式，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我局将</w:t>
      </w:r>
      <w:r w:rsidRPr="00B22063">
        <w:rPr>
          <w:rFonts w:ascii="仿宋_GB2312" w:eastAsia="仿宋_GB2312" w:hAnsi="仿宋" w:cs="Times New Roman"/>
          <w:sz w:val="32"/>
          <w:szCs w:val="32"/>
        </w:rPr>
        <w:t>开通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国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家中医药</w:t>
      </w:r>
      <w:r w:rsidRPr="00B22063">
        <w:rPr>
          <w:rFonts w:ascii="仿宋_GB2312" w:eastAsia="仿宋_GB2312" w:hAnsi="仿宋" w:cs="Times New Roman"/>
          <w:sz w:val="32"/>
          <w:szCs w:val="32"/>
        </w:rPr>
        <w:t>领军人才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支持</w:t>
      </w:r>
      <w:r w:rsidRPr="00B22063">
        <w:rPr>
          <w:rFonts w:ascii="仿宋_GB2312" w:eastAsia="仿宋_GB2312" w:hAnsi="仿宋" w:cs="Times New Roman"/>
          <w:sz w:val="32"/>
          <w:szCs w:val="32"/>
        </w:rPr>
        <w:t>计划推荐系统（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以下</w:t>
      </w:r>
      <w:r w:rsidRPr="00B22063">
        <w:rPr>
          <w:rFonts w:ascii="仿宋_GB2312" w:eastAsia="仿宋_GB2312" w:hAnsi="仿宋" w:cs="Times New Roman"/>
          <w:sz w:val="32"/>
          <w:szCs w:val="32"/>
        </w:rPr>
        <w:t>简称推荐系统，网址：http://qhxz.njucm.edu.cn）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，</w:t>
      </w:r>
      <w:r w:rsidRPr="00B22063">
        <w:rPr>
          <w:rFonts w:ascii="仿宋_GB2312" w:eastAsia="仿宋_GB2312" w:hAnsi="仿宋" w:cs="Times New Roman"/>
          <w:sz w:val="32"/>
          <w:szCs w:val="32"/>
        </w:rPr>
        <w:t>并向各推荐部门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分配账户</w:t>
      </w:r>
      <w:r w:rsidRPr="00B22063">
        <w:rPr>
          <w:rFonts w:ascii="仿宋_GB2312" w:eastAsia="仿宋_GB2312" w:hAnsi="仿宋" w:cs="Times New Roman"/>
          <w:sz w:val="32"/>
          <w:szCs w:val="32"/>
        </w:rPr>
        <w:t>。</w:t>
      </w: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B22063">
        <w:rPr>
          <w:rFonts w:ascii="仿宋_GB2312" w:eastAsia="仿宋_GB2312" w:hAnsi="仿宋" w:cs="Times New Roman" w:hint="eastAsia"/>
          <w:sz w:val="32"/>
          <w:szCs w:val="32"/>
        </w:rPr>
        <w:t>四</w:t>
      </w:r>
      <w:r w:rsidRPr="00B22063">
        <w:rPr>
          <w:rFonts w:ascii="仿宋_GB2312" w:eastAsia="仿宋_GB2312" w:hAnsi="仿宋" w:cs="Times New Roman"/>
          <w:sz w:val="32"/>
          <w:szCs w:val="32"/>
        </w:rPr>
        <w:t>、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岐黄学者分临床型和科研型，申报人员要根据遴选条件和要求，</w:t>
      </w:r>
      <w:r w:rsidRPr="00B22063">
        <w:rPr>
          <w:rFonts w:ascii="仿宋_GB2312" w:eastAsia="仿宋_GB2312" w:hAnsi="仿宋" w:cs="Times New Roman"/>
          <w:sz w:val="32"/>
          <w:szCs w:val="32"/>
        </w:rPr>
        <w:t>结合自己的实际情况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进行</w:t>
      </w:r>
      <w:r w:rsidRPr="00B22063">
        <w:rPr>
          <w:rFonts w:ascii="仿宋_GB2312" w:eastAsia="仿宋_GB2312" w:hAnsi="仿宋" w:cs="Times New Roman"/>
          <w:sz w:val="32"/>
          <w:szCs w:val="32"/>
        </w:rPr>
        <w:t>申报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，</w:t>
      </w:r>
      <w:r w:rsidRPr="00B22063">
        <w:rPr>
          <w:rFonts w:ascii="仿宋_GB2312" w:eastAsia="仿宋_GB2312" w:hAnsi="仿宋" w:cs="Times New Roman"/>
          <w:sz w:val="32"/>
          <w:szCs w:val="32"/>
        </w:rPr>
        <w:t>程序如下：</w:t>
      </w: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B22063">
        <w:rPr>
          <w:rFonts w:ascii="仿宋_GB2312" w:eastAsia="仿宋_GB2312" w:hAnsi="仿宋" w:cs="Times New Roman" w:hint="eastAsia"/>
          <w:sz w:val="32"/>
          <w:szCs w:val="32"/>
        </w:rPr>
        <w:t>（一</w:t>
      </w:r>
      <w:r w:rsidRPr="00B22063">
        <w:rPr>
          <w:rFonts w:ascii="仿宋_GB2312" w:eastAsia="仿宋_GB2312" w:hAnsi="仿宋" w:cs="Times New Roman"/>
          <w:sz w:val="32"/>
          <w:szCs w:val="32"/>
        </w:rPr>
        <w:t>）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各</w:t>
      </w:r>
      <w:r w:rsidRPr="00B22063">
        <w:rPr>
          <w:rFonts w:ascii="仿宋_GB2312" w:eastAsia="仿宋_GB2312" w:hAnsi="宋体" w:cs="Times New Roman"/>
          <w:sz w:val="32"/>
          <w:szCs w:val="32"/>
        </w:rPr>
        <w:t>依托单位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向</w:t>
      </w:r>
      <w:r w:rsidRPr="00B22063">
        <w:rPr>
          <w:rFonts w:ascii="仿宋_GB2312" w:eastAsia="仿宋_GB2312" w:hAnsi="宋体" w:cs="Times New Roman"/>
          <w:sz w:val="32"/>
          <w:szCs w:val="32"/>
        </w:rPr>
        <w:t>推荐部门申请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账户。台</w:t>
      </w:r>
      <w:r w:rsidRPr="00B22063">
        <w:rPr>
          <w:rFonts w:ascii="仿宋_GB2312" w:eastAsia="仿宋_GB2312" w:hAnsi="仿宋" w:cs="Times New Roman"/>
          <w:sz w:val="32"/>
          <w:szCs w:val="32"/>
        </w:rPr>
        <w:t>、港、澳地区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依托</w:t>
      </w:r>
      <w:r w:rsidRPr="00B22063">
        <w:rPr>
          <w:rFonts w:ascii="仿宋_GB2312" w:eastAsia="仿宋_GB2312" w:hAnsi="仿宋" w:cs="Times New Roman"/>
          <w:sz w:val="32"/>
          <w:szCs w:val="32"/>
        </w:rPr>
        <w:t>单位可直接向我局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申请账户</w:t>
      </w:r>
      <w:r w:rsidRPr="00B22063">
        <w:rPr>
          <w:rFonts w:ascii="仿宋_GB2312" w:eastAsia="仿宋_GB2312" w:hAnsi="仿宋" w:cs="Times New Roman"/>
          <w:sz w:val="32"/>
          <w:szCs w:val="32"/>
        </w:rPr>
        <w:t>。</w:t>
      </w: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B22063">
        <w:rPr>
          <w:rFonts w:ascii="仿宋_GB2312" w:eastAsia="仿宋_GB2312" w:hAnsi="仿宋" w:cs="Times New Roman" w:hint="eastAsia"/>
          <w:sz w:val="32"/>
          <w:szCs w:val="32"/>
        </w:rPr>
        <w:t>（二</w:t>
      </w:r>
      <w:r w:rsidRPr="00B22063">
        <w:rPr>
          <w:rFonts w:ascii="仿宋_GB2312" w:eastAsia="仿宋_GB2312" w:hAnsi="仿宋" w:cs="Times New Roman"/>
          <w:sz w:val="32"/>
          <w:szCs w:val="32"/>
        </w:rPr>
        <w:t>）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申报</w:t>
      </w:r>
      <w:r w:rsidRPr="00B22063">
        <w:rPr>
          <w:rFonts w:ascii="仿宋_GB2312" w:eastAsia="仿宋_GB2312" w:hAnsi="仿宋" w:cs="Times New Roman"/>
          <w:sz w:val="32"/>
          <w:szCs w:val="32"/>
        </w:rPr>
        <w:t>人员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通过</w:t>
      </w:r>
      <w:r w:rsidRPr="00B22063">
        <w:rPr>
          <w:rFonts w:ascii="仿宋_GB2312" w:eastAsia="仿宋_GB2312" w:hAnsi="仿宋" w:cs="Times New Roman"/>
          <w:sz w:val="32"/>
          <w:szCs w:val="32"/>
        </w:rPr>
        <w:t>依托单位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提供</w:t>
      </w:r>
      <w:r w:rsidRPr="00B22063">
        <w:rPr>
          <w:rFonts w:ascii="仿宋_GB2312" w:eastAsia="仿宋_GB2312" w:hAnsi="仿宋" w:cs="Times New Roman"/>
          <w:sz w:val="32"/>
          <w:szCs w:val="32"/>
        </w:rPr>
        <w:t>的账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户与</w:t>
      </w:r>
      <w:r w:rsidRPr="00B22063">
        <w:rPr>
          <w:rFonts w:ascii="仿宋_GB2312" w:eastAsia="仿宋_GB2312" w:hAnsi="仿宋" w:cs="Times New Roman"/>
          <w:sz w:val="32"/>
          <w:szCs w:val="32"/>
        </w:rPr>
        <w:t>密码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，登录推荐系统</w:t>
      </w:r>
      <w:r w:rsidRPr="00B22063">
        <w:rPr>
          <w:rFonts w:ascii="仿宋_GB2312" w:eastAsia="仿宋_GB2312" w:hAnsi="仿宋" w:cs="Times New Roman"/>
          <w:sz w:val="32"/>
          <w:szCs w:val="32"/>
        </w:rPr>
        <w:t>，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填写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《国家中医药领军</w:t>
      </w:r>
      <w:r w:rsidRPr="00B22063">
        <w:rPr>
          <w:rFonts w:ascii="仿宋_GB2312" w:eastAsia="仿宋_GB2312" w:hAnsi="宋体" w:cs="Times New Roman"/>
          <w:sz w:val="32"/>
          <w:szCs w:val="32"/>
        </w:rPr>
        <w:t>人才支持计划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岐黄学者推荐表》（以下</w:t>
      </w:r>
      <w:r w:rsidRPr="00B22063">
        <w:rPr>
          <w:rFonts w:ascii="仿宋_GB2312" w:eastAsia="仿宋_GB2312" w:hAnsi="宋体" w:cs="Times New Roman"/>
          <w:sz w:val="32"/>
          <w:szCs w:val="32"/>
        </w:rPr>
        <w:t>简称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《推荐</w:t>
      </w:r>
      <w:r w:rsidRPr="00B22063">
        <w:rPr>
          <w:rFonts w:ascii="仿宋_GB2312" w:eastAsia="仿宋_GB2312" w:hAnsi="宋体" w:cs="Times New Roman"/>
          <w:sz w:val="32"/>
          <w:szCs w:val="32"/>
        </w:rPr>
        <w:t>表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》，</w:t>
      </w:r>
      <w:r w:rsidRPr="00B22063">
        <w:rPr>
          <w:rFonts w:ascii="仿宋_GB2312" w:eastAsia="仿宋_GB2312" w:hAnsi="宋体" w:cs="Times New Roman"/>
          <w:sz w:val="32"/>
          <w:szCs w:val="32"/>
        </w:rPr>
        <w:t>附件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），其中《推荐表</w:t>
      </w:r>
      <w:r w:rsidRPr="00B22063">
        <w:rPr>
          <w:rFonts w:ascii="仿宋_GB2312" w:eastAsia="仿宋_GB2312" w:hAnsi="宋体" w:cs="Times New Roman"/>
          <w:sz w:val="32"/>
          <w:szCs w:val="32"/>
        </w:rPr>
        <w:t>》中的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“</w:t>
      </w:r>
      <w:r w:rsidRPr="00B22063">
        <w:rPr>
          <w:rFonts w:ascii="仿宋_GB2312" w:eastAsia="仿宋_GB2312" w:hAnsi="宋体" w:cs="Times New Roman"/>
          <w:sz w:val="32"/>
          <w:szCs w:val="32"/>
        </w:rPr>
        <w:t>五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、</w:t>
      </w:r>
      <w:r w:rsidRPr="00B22063">
        <w:rPr>
          <w:rFonts w:ascii="仿宋_GB2312" w:eastAsia="仿宋_GB2312" w:hAnsi="宋体" w:cs="Times New Roman"/>
          <w:sz w:val="32"/>
          <w:szCs w:val="32"/>
        </w:rPr>
        <w:t>承诺与推荐意见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”用word填写</w:t>
      </w:r>
      <w:r w:rsidRPr="00B22063">
        <w:rPr>
          <w:rFonts w:ascii="仿宋_GB2312" w:eastAsia="仿宋_GB2312" w:hAnsi="宋体" w:cs="Times New Roman"/>
          <w:sz w:val="32"/>
          <w:szCs w:val="32"/>
        </w:rPr>
        <w:t>打印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并</w:t>
      </w:r>
      <w:r w:rsidRPr="00B22063">
        <w:rPr>
          <w:rFonts w:ascii="仿宋_GB2312" w:eastAsia="仿宋_GB2312" w:hAnsi="宋体" w:cs="Times New Roman"/>
          <w:sz w:val="32"/>
          <w:szCs w:val="32"/>
        </w:rPr>
        <w:t>签字或盖章后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，</w:t>
      </w:r>
      <w:r w:rsidRPr="00B22063">
        <w:rPr>
          <w:rFonts w:ascii="仿宋_GB2312" w:eastAsia="仿宋_GB2312" w:hAnsi="宋体" w:cs="Times New Roman"/>
          <w:sz w:val="32"/>
          <w:szCs w:val="32"/>
        </w:rPr>
        <w:t>连同相关附件材料进行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扫描</w:t>
      </w:r>
      <w:r w:rsidRPr="00B22063">
        <w:rPr>
          <w:rFonts w:ascii="仿宋_GB2312" w:eastAsia="仿宋_GB2312" w:hAnsi="宋体" w:cs="Times New Roman"/>
          <w:sz w:val="32"/>
          <w:szCs w:val="32"/>
        </w:rPr>
        <w:t>上传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，提交至推荐</w:t>
      </w:r>
      <w:r w:rsidRPr="00B22063">
        <w:rPr>
          <w:rFonts w:ascii="仿宋_GB2312" w:eastAsia="仿宋_GB2312" w:hAnsi="宋体" w:cs="Times New Roman"/>
          <w:sz w:val="32"/>
          <w:szCs w:val="32"/>
        </w:rPr>
        <w:t>部门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。同时从</w:t>
      </w:r>
      <w:r w:rsidRPr="00B22063">
        <w:rPr>
          <w:rFonts w:ascii="仿宋_GB2312" w:eastAsia="仿宋_GB2312" w:hAnsi="宋体" w:cs="Times New Roman"/>
          <w:sz w:val="32"/>
          <w:szCs w:val="32"/>
        </w:rPr>
        <w:t>推荐系统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打印《</w:t>
      </w:r>
      <w:r w:rsidRPr="00B22063">
        <w:rPr>
          <w:rFonts w:ascii="仿宋_GB2312" w:eastAsia="仿宋_GB2312" w:hAnsi="宋体" w:cs="Times New Roman"/>
          <w:sz w:val="32"/>
          <w:szCs w:val="32"/>
        </w:rPr>
        <w:t>推荐表》及其相关附件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，</w:t>
      </w:r>
      <w:r w:rsidRPr="00B22063">
        <w:rPr>
          <w:rFonts w:ascii="仿宋_GB2312" w:eastAsia="仿宋_GB2312" w:hAnsi="宋体" w:cs="Times New Roman"/>
          <w:sz w:val="32"/>
          <w:szCs w:val="32"/>
        </w:rPr>
        <w:t>装订成纸质版材料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一式</w:t>
      </w:r>
      <w:r w:rsidRPr="00B22063">
        <w:rPr>
          <w:rFonts w:ascii="仿宋_GB2312" w:eastAsia="仿宋_GB2312" w:hAnsi="宋体" w:cs="Times New Roman"/>
          <w:sz w:val="32"/>
          <w:szCs w:val="32"/>
        </w:rPr>
        <w:t>3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份，</w:t>
      </w:r>
      <w:r w:rsidRPr="00B22063">
        <w:rPr>
          <w:rFonts w:ascii="仿宋_GB2312" w:eastAsia="仿宋_GB2312" w:hAnsi="宋体" w:cs="Times New Roman"/>
          <w:sz w:val="32"/>
          <w:szCs w:val="32"/>
        </w:rPr>
        <w:t>报送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推荐</w:t>
      </w:r>
      <w:r w:rsidRPr="00B22063">
        <w:rPr>
          <w:rFonts w:ascii="仿宋_GB2312" w:eastAsia="仿宋_GB2312" w:hAnsi="宋体" w:cs="Times New Roman"/>
          <w:sz w:val="32"/>
          <w:szCs w:val="32"/>
        </w:rPr>
        <w:t>部门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。</w:t>
      </w: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B22063">
        <w:rPr>
          <w:rFonts w:ascii="仿宋_GB2312" w:eastAsia="仿宋_GB2312" w:hAnsi="仿宋" w:cs="Times New Roman" w:hint="eastAsia"/>
          <w:sz w:val="32"/>
          <w:szCs w:val="32"/>
        </w:rPr>
        <w:t>五、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推荐部门对</w:t>
      </w:r>
      <w:r w:rsidRPr="00B22063">
        <w:rPr>
          <w:rFonts w:ascii="仿宋_GB2312" w:eastAsia="仿宋_GB2312" w:hAnsi="宋体" w:cs="Times New Roman"/>
          <w:sz w:val="32"/>
          <w:szCs w:val="32"/>
        </w:rPr>
        <w:t>申报人员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组织</w:t>
      </w:r>
      <w:r w:rsidRPr="00B22063">
        <w:rPr>
          <w:rFonts w:ascii="仿宋_GB2312" w:eastAsia="仿宋_GB2312" w:hAnsi="宋体" w:cs="Times New Roman"/>
          <w:sz w:val="32"/>
          <w:szCs w:val="32"/>
        </w:rPr>
        <w:t>开展审核、公示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与</w:t>
      </w:r>
      <w:r w:rsidRPr="00B22063">
        <w:rPr>
          <w:rFonts w:ascii="仿宋_GB2312" w:eastAsia="仿宋_GB2312" w:hAnsi="宋体" w:cs="Times New Roman"/>
          <w:sz w:val="32"/>
          <w:szCs w:val="32"/>
        </w:rPr>
        <w:t>推荐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工作</w:t>
      </w:r>
      <w:r w:rsidRPr="00B22063">
        <w:rPr>
          <w:rFonts w:ascii="仿宋_GB2312" w:eastAsia="仿宋_GB2312" w:hAnsi="宋体" w:cs="Times New Roman"/>
          <w:sz w:val="32"/>
          <w:szCs w:val="32"/>
        </w:rPr>
        <w:t>，程序如下：</w:t>
      </w: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B22063">
        <w:rPr>
          <w:rFonts w:ascii="仿宋_GB2312" w:eastAsia="仿宋_GB2312" w:hAnsi="宋体" w:cs="Times New Roman" w:hint="eastAsia"/>
          <w:sz w:val="32"/>
          <w:szCs w:val="32"/>
        </w:rPr>
        <w:t>（一</w:t>
      </w:r>
      <w:r w:rsidRPr="00B22063">
        <w:rPr>
          <w:rFonts w:ascii="仿宋_GB2312" w:eastAsia="仿宋_GB2312" w:hAnsi="宋体" w:cs="Times New Roman"/>
          <w:sz w:val="32"/>
          <w:szCs w:val="32"/>
        </w:rPr>
        <w:t>）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审核申报人员的基本情况、中医药临床能力或科研能力</w:t>
      </w:r>
      <w:r w:rsidRPr="00B22063">
        <w:rPr>
          <w:rFonts w:ascii="仿宋_GB2312" w:eastAsia="仿宋_GB2312" w:hAnsi="宋体" w:cs="Times New Roman"/>
          <w:sz w:val="32"/>
          <w:szCs w:val="32"/>
        </w:rPr>
        <w:t>相关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情况、学术成果相关</w:t>
      </w:r>
      <w:r w:rsidRPr="00B22063">
        <w:rPr>
          <w:rFonts w:ascii="仿宋_GB2312" w:eastAsia="仿宋_GB2312" w:hAnsi="宋体" w:cs="Times New Roman"/>
          <w:sz w:val="32"/>
          <w:szCs w:val="32"/>
        </w:rPr>
        <w:t>情况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及申报材料的真实性。</w:t>
      </w: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B22063">
        <w:rPr>
          <w:rFonts w:ascii="仿宋_GB2312" w:eastAsia="仿宋_GB2312" w:hAnsi="宋体" w:cs="Times New Roman" w:hint="eastAsia"/>
          <w:sz w:val="32"/>
          <w:szCs w:val="32"/>
        </w:rPr>
        <w:lastRenderedPageBreak/>
        <w:t>（</w:t>
      </w:r>
      <w:r w:rsidRPr="00B22063">
        <w:rPr>
          <w:rFonts w:ascii="仿宋_GB2312" w:eastAsia="仿宋_GB2312" w:hAnsi="宋体" w:cs="Times New Roman"/>
          <w:sz w:val="32"/>
          <w:szCs w:val="32"/>
        </w:rPr>
        <w:t>二）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对审核合格人员在本地</w:t>
      </w:r>
      <w:r w:rsidRPr="00B22063">
        <w:rPr>
          <w:rFonts w:ascii="仿宋_GB2312" w:eastAsia="仿宋_GB2312" w:hAnsi="宋体" w:cs="Times New Roman"/>
          <w:sz w:val="32"/>
          <w:szCs w:val="32"/>
        </w:rPr>
        <w:t>区范围内进行公示，</w:t>
      </w:r>
      <w:r w:rsidRPr="00B22063">
        <w:rPr>
          <w:rFonts w:ascii="仿宋_GB2312" w:eastAsia="仿宋_GB2312" w:hAnsi="新宋体" w:cs="Arial" w:hint="eastAsia"/>
          <w:color w:val="000000"/>
          <w:sz w:val="32"/>
          <w:szCs w:val="32"/>
        </w:rPr>
        <w:t>公示内容包括申报人员的基本情况、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中医药临床能力或科研能力情况、主要学术成果、</w:t>
      </w:r>
      <w:r w:rsidRPr="00B22063">
        <w:rPr>
          <w:rFonts w:ascii="仿宋_GB2312" w:eastAsia="仿宋_GB2312" w:hAnsi="宋体" w:cs="Times New Roman"/>
          <w:sz w:val="32"/>
          <w:szCs w:val="32"/>
        </w:rPr>
        <w:t>推荐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专家</w:t>
      </w:r>
      <w:r w:rsidRPr="00B22063">
        <w:rPr>
          <w:rFonts w:ascii="仿宋_GB2312" w:eastAsia="仿宋_GB2312" w:hAnsi="新宋体" w:cs="Arial" w:hint="eastAsia"/>
          <w:color w:val="000000"/>
          <w:sz w:val="32"/>
          <w:szCs w:val="32"/>
        </w:rPr>
        <w:t>等，公示时间不少于5个工作日。</w:t>
      </w: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B22063">
        <w:rPr>
          <w:rFonts w:ascii="仿宋_GB2312" w:eastAsia="仿宋_GB2312" w:hAnsi="宋体" w:cs="Times New Roman" w:hint="eastAsia"/>
          <w:sz w:val="32"/>
          <w:szCs w:val="32"/>
        </w:rPr>
        <w:t>（三）公示无异议</w:t>
      </w:r>
      <w:r w:rsidRPr="00B22063">
        <w:rPr>
          <w:rFonts w:ascii="仿宋_GB2312" w:eastAsia="仿宋_GB2312" w:hAnsi="宋体" w:cs="Times New Roman"/>
          <w:sz w:val="32"/>
          <w:szCs w:val="32"/>
        </w:rPr>
        <w:t>后，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将推荐</w:t>
      </w:r>
      <w:r w:rsidRPr="00B22063">
        <w:rPr>
          <w:rFonts w:ascii="仿宋_GB2312" w:eastAsia="仿宋_GB2312" w:hAnsi="宋体" w:cs="Times New Roman"/>
          <w:sz w:val="32"/>
          <w:szCs w:val="32"/>
        </w:rPr>
        <w:t>报告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（内容包括</w:t>
      </w:r>
      <w:r w:rsidRPr="00B22063">
        <w:rPr>
          <w:rFonts w:ascii="仿宋_GB2312" w:eastAsia="仿宋_GB2312" w:hAnsi="宋体" w:cs="Times New Roman"/>
          <w:sz w:val="32"/>
          <w:szCs w:val="32"/>
        </w:rPr>
        <w:t>审核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程序</w:t>
      </w:r>
      <w:r w:rsidRPr="00B22063">
        <w:rPr>
          <w:rFonts w:ascii="仿宋_GB2312" w:eastAsia="仿宋_GB2312" w:hAnsi="宋体" w:cs="Times New Roman"/>
          <w:sz w:val="32"/>
          <w:szCs w:val="32"/>
        </w:rPr>
        <w:t>、审核结果及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公示</w:t>
      </w:r>
      <w:r w:rsidRPr="00B22063">
        <w:rPr>
          <w:rFonts w:ascii="仿宋_GB2312" w:eastAsia="仿宋_GB2312" w:hAnsi="宋体" w:cs="Times New Roman"/>
          <w:sz w:val="32"/>
          <w:szCs w:val="32"/>
        </w:rPr>
        <w:t>情况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等）</w:t>
      </w:r>
      <w:r w:rsidRPr="00B22063">
        <w:rPr>
          <w:rFonts w:ascii="仿宋_GB2312" w:eastAsia="仿宋_GB2312" w:hAnsi="宋体" w:cs="Times New Roman"/>
          <w:sz w:val="32"/>
          <w:szCs w:val="32"/>
        </w:rPr>
        <w:t>、每位申报人员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的</w:t>
      </w:r>
      <w:r w:rsidRPr="00B22063">
        <w:rPr>
          <w:rFonts w:ascii="仿宋_GB2312" w:eastAsia="仿宋_GB2312" w:hAnsi="宋体" w:cs="Times New Roman"/>
          <w:sz w:val="32"/>
          <w:szCs w:val="32"/>
        </w:rPr>
        <w:t>审核及推荐意见，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通过推荐</w:t>
      </w:r>
      <w:r w:rsidRPr="00B22063">
        <w:rPr>
          <w:rFonts w:ascii="仿宋_GB2312" w:eastAsia="仿宋_GB2312" w:hAnsi="宋体" w:cs="Times New Roman"/>
          <w:sz w:val="32"/>
          <w:szCs w:val="32"/>
        </w:rPr>
        <w:t>系统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提交</w:t>
      </w:r>
      <w:r w:rsidRPr="00B22063">
        <w:rPr>
          <w:rFonts w:ascii="仿宋_GB2312" w:eastAsia="仿宋_GB2312" w:hAnsi="宋体" w:cs="Times New Roman"/>
          <w:sz w:val="32"/>
          <w:szCs w:val="32"/>
        </w:rPr>
        <w:t>至我局人事教育司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。</w:t>
      </w: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B22063">
        <w:rPr>
          <w:rFonts w:ascii="仿宋_GB2312" w:eastAsia="仿宋_GB2312" w:hAnsi="宋体" w:cs="Times New Roman" w:hint="eastAsia"/>
          <w:sz w:val="32"/>
          <w:szCs w:val="32"/>
        </w:rPr>
        <w:t>六、其他</w:t>
      </w:r>
      <w:r w:rsidRPr="00B22063">
        <w:rPr>
          <w:rFonts w:ascii="仿宋_GB2312" w:eastAsia="仿宋_GB2312" w:hAnsi="宋体" w:cs="Times New Roman"/>
          <w:sz w:val="32"/>
          <w:szCs w:val="32"/>
        </w:rPr>
        <w:t>事项</w:t>
      </w: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B22063">
        <w:rPr>
          <w:rFonts w:ascii="仿宋_GB2312" w:eastAsia="仿宋_GB2312" w:hAnsi="宋体" w:cs="Times New Roman" w:hint="eastAsia"/>
          <w:sz w:val="32"/>
          <w:szCs w:val="32"/>
        </w:rPr>
        <w:t>（一）各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推荐部门须于2018年</w:t>
      </w:r>
      <w:r w:rsidRPr="00B22063">
        <w:rPr>
          <w:rFonts w:ascii="仿宋_GB2312" w:eastAsia="仿宋_GB2312" w:hAnsi="仿宋" w:cs="Times New Roman"/>
          <w:sz w:val="32"/>
          <w:szCs w:val="32"/>
        </w:rPr>
        <w:t>7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月</w:t>
      </w:r>
      <w:r w:rsidRPr="00B22063">
        <w:rPr>
          <w:rFonts w:ascii="仿宋_GB2312" w:eastAsia="仿宋_GB2312" w:hAnsi="仿宋" w:cs="Times New Roman"/>
          <w:sz w:val="32"/>
          <w:szCs w:val="32"/>
        </w:rPr>
        <w:t>15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日前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完成推荐</w:t>
      </w:r>
      <w:r w:rsidRPr="00B22063">
        <w:rPr>
          <w:rFonts w:ascii="仿宋_GB2312" w:eastAsia="仿宋_GB2312" w:hAnsi="宋体" w:cs="Times New Roman"/>
          <w:sz w:val="32"/>
          <w:szCs w:val="32"/>
        </w:rPr>
        <w:t>工作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，推荐</w:t>
      </w:r>
      <w:r w:rsidRPr="00B22063">
        <w:rPr>
          <w:rFonts w:ascii="仿宋_GB2312" w:eastAsia="仿宋_GB2312" w:hAnsi="宋体" w:cs="Times New Roman"/>
          <w:sz w:val="32"/>
          <w:szCs w:val="32"/>
        </w:rPr>
        <w:t>系统关闭时间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定于7月15日24时。</w:t>
      </w: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B22063">
        <w:rPr>
          <w:rFonts w:ascii="仿宋_GB2312" w:eastAsia="仿宋_GB2312" w:hAnsi="宋体" w:cs="Times New Roman" w:hint="eastAsia"/>
          <w:sz w:val="32"/>
          <w:szCs w:val="32"/>
        </w:rPr>
        <w:t>（二）各</w:t>
      </w:r>
      <w:r w:rsidRPr="00B22063">
        <w:rPr>
          <w:rFonts w:ascii="仿宋_GB2312" w:eastAsia="仿宋_GB2312" w:hAnsi="宋体" w:cs="Times New Roman"/>
          <w:sz w:val="32"/>
          <w:szCs w:val="32"/>
        </w:rPr>
        <w:t>推荐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部门的</w:t>
      </w:r>
      <w:r w:rsidRPr="00B22063">
        <w:rPr>
          <w:rFonts w:ascii="仿宋_GB2312" w:eastAsia="仿宋_GB2312" w:hAnsi="宋体" w:cs="Times New Roman"/>
          <w:sz w:val="32"/>
          <w:szCs w:val="32"/>
        </w:rPr>
        <w:t>联系人、联系电话可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在</w:t>
      </w:r>
      <w:r w:rsidRPr="00B22063">
        <w:rPr>
          <w:rFonts w:ascii="仿宋_GB2312" w:eastAsia="仿宋_GB2312" w:hAnsi="宋体" w:cs="Times New Roman"/>
          <w:sz w:val="32"/>
          <w:szCs w:val="32"/>
        </w:rPr>
        <w:t>推荐系统</w:t>
      </w:r>
      <w:r w:rsidRPr="00B22063">
        <w:rPr>
          <w:rFonts w:ascii="仿宋_GB2312" w:eastAsia="仿宋_GB2312" w:hAnsi="宋体" w:cs="Times New Roman" w:hint="eastAsia"/>
          <w:sz w:val="32"/>
          <w:szCs w:val="32"/>
        </w:rPr>
        <w:t>登录</w:t>
      </w:r>
      <w:r w:rsidRPr="00B22063">
        <w:rPr>
          <w:rFonts w:ascii="仿宋_GB2312" w:eastAsia="仿宋_GB2312" w:hAnsi="宋体" w:cs="Times New Roman"/>
          <w:sz w:val="32"/>
          <w:szCs w:val="32"/>
        </w:rPr>
        <w:t>页面查询。</w:t>
      </w: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B22063">
        <w:rPr>
          <w:rFonts w:ascii="仿宋_GB2312" w:eastAsia="仿宋_GB2312" w:hAnsi="仿宋" w:cs="Times New Roman" w:hint="eastAsia"/>
          <w:sz w:val="32"/>
          <w:szCs w:val="32"/>
        </w:rPr>
        <w:t>（三）其他</w:t>
      </w:r>
      <w:r w:rsidRPr="00B22063">
        <w:rPr>
          <w:rFonts w:ascii="仿宋_GB2312" w:eastAsia="仿宋_GB2312" w:hAnsi="仿宋" w:cs="Times New Roman"/>
          <w:sz w:val="32"/>
          <w:szCs w:val="32"/>
        </w:rPr>
        <w:t>未尽事宜，请与我局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人事教育司联系。</w:t>
      </w: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B22063">
        <w:rPr>
          <w:rFonts w:ascii="仿宋_GB2312" w:eastAsia="仿宋_GB2312" w:hAnsi="仿宋" w:cs="Times New Roman" w:hint="eastAsia"/>
          <w:sz w:val="32"/>
          <w:szCs w:val="32"/>
        </w:rPr>
        <w:t>联</w:t>
      </w:r>
      <w:r w:rsidR="00CF09C6">
        <w:rPr>
          <w:rFonts w:ascii="仿宋_GB2312" w:eastAsia="仿宋_GB2312" w:hAnsi="仿宋" w:cs="Times New Roman" w:hint="eastAsia"/>
          <w:sz w:val="32"/>
          <w:szCs w:val="32"/>
        </w:rPr>
        <w:t xml:space="preserve"> 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系</w:t>
      </w:r>
      <w:r w:rsidR="00CF09C6">
        <w:rPr>
          <w:rFonts w:ascii="仿宋_GB2312" w:eastAsia="仿宋_GB2312" w:hAnsi="仿宋" w:cs="Times New Roman" w:hint="eastAsia"/>
          <w:sz w:val="32"/>
          <w:szCs w:val="32"/>
        </w:rPr>
        <w:t xml:space="preserve"> 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人：曾兴水</w:t>
      </w: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B22063">
        <w:rPr>
          <w:rFonts w:ascii="仿宋_GB2312" w:eastAsia="仿宋_GB2312" w:hAnsi="仿宋" w:cs="Times New Roman" w:hint="eastAsia"/>
          <w:sz w:val="32"/>
          <w:szCs w:val="32"/>
        </w:rPr>
        <w:t>联系电话：010-59957647</w:t>
      </w: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B22063">
        <w:rPr>
          <w:rFonts w:ascii="仿宋_GB2312" w:eastAsia="仿宋_GB2312" w:hAnsi="仿宋" w:cs="Times New Roman" w:hint="eastAsia"/>
          <w:sz w:val="32"/>
          <w:szCs w:val="32"/>
        </w:rPr>
        <w:t>邮    编：100027</w:t>
      </w:r>
    </w:p>
    <w:p w:rsid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B22063">
        <w:rPr>
          <w:rFonts w:ascii="仿宋_GB2312" w:eastAsia="仿宋_GB2312" w:hAnsi="仿宋" w:cs="Times New Roman" w:hint="eastAsia"/>
          <w:sz w:val="32"/>
          <w:szCs w:val="32"/>
        </w:rPr>
        <w:t>联系地址:北京市东城区工体西路1号</w:t>
      </w:r>
    </w:p>
    <w:p w:rsid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</w:p>
    <w:p w:rsidR="00B22063" w:rsidRPr="00B22063" w:rsidRDefault="00B22063" w:rsidP="00CF09C6">
      <w:pPr>
        <w:spacing w:line="58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附件:</w:t>
      </w:r>
      <w:r w:rsidRPr="00B22063">
        <w:rPr>
          <w:rFonts w:hint="eastAsia"/>
        </w:rPr>
        <w:t xml:space="preserve"> </w:t>
      </w:r>
      <w:r w:rsidRPr="00B22063">
        <w:rPr>
          <w:rFonts w:ascii="仿宋_GB2312" w:eastAsia="仿宋_GB2312" w:hAnsi="仿宋" w:cs="Times New Roman" w:hint="eastAsia"/>
          <w:sz w:val="32"/>
          <w:szCs w:val="32"/>
        </w:rPr>
        <w:t>国家中医药领军人才支持计划岐黄学者推荐表</w:t>
      </w:r>
    </w:p>
    <w:p w:rsidR="009528D3" w:rsidRPr="00B22063" w:rsidRDefault="009528D3" w:rsidP="00D0779A">
      <w:pPr>
        <w:widowControl/>
        <w:shd w:val="clear" w:color="auto" w:fill="FFFFFF"/>
        <w:ind w:firstLine="640"/>
        <w:jc w:val="left"/>
        <w:rPr>
          <w:rFonts w:ascii="仿宋_GB2312" w:eastAsia="仿宋_GB2312" w:hAnsi="fangsong_GB2312" w:cs="宋体" w:hint="eastAsia"/>
          <w:color w:val="000000"/>
          <w:kern w:val="0"/>
          <w:sz w:val="32"/>
          <w:szCs w:val="32"/>
        </w:rPr>
      </w:pPr>
    </w:p>
    <w:p w:rsidR="004E6DD4" w:rsidRPr="003D726C" w:rsidRDefault="004E6DD4" w:rsidP="00D0779A">
      <w:pPr>
        <w:rPr>
          <w:rFonts w:ascii="仿宋_GB2312" w:eastAsia="仿宋_GB2312"/>
          <w:sz w:val="32"/>
          <w:szCs w:val="32"/>
        </w:rPr>
      </w:pPr>
    </w:p>
    <w:p w:rsidR="003D726C" w:rsidRPr="003D726C" w:rsidRDefault="003D726C" w:rsidP="00E72BFB">
      <w:pPr>
        <w:tabs>
          <w:tab w:val="left" w:pos="7655"/>
        </w:tabs>
        <w:rPr>
          <w:rFonts w:ascii="仿宋_GB2312" w:eastAsia="仿宋_GB2312"/>
          <w:sz w:val="32"/>
          <w:szCs w:val="32"/>
        </w:rPr>
      </w:pPr>
      <w:r w:rsidRPr="003D726C">
        <w:rPr>
          <w:rFonts w:ascii="仿宋_GB2312" w:eastAsia="仿宋_GB2312" w:hint="eastAsia"/>
          <w:sz w:val="32"/>
          <w:szCs w:val="32"/>
        </w:rPr>
        <w:t xml:space="preserve">              </w:t>
      </w:r>
      <w:r>
        <w:rPr>
          <w:rFonts w:ascii="仿宋_GB2312" w:eastAsia="仿宋_GB2312" w:hint="eastAsia"/>
          <w:sz w:val="32"/>
          <w:szCs w:val="32"/>
        </w:rPr>
        <w:t xml:space="preserve">     </w:t>
      </w:r>
      <w:r w:rsidRPr="003D726C">
        <w:rPr>
          <w:rFonts w:ascii="仿宋_GB2312" w:eastAsia="仿宋_GB2312" w:hint="eastAsia"/>
          <w:sz w:val="32"/>
          <w:szCs w:val="32"/>
        </w:rPr>
        <w:t xml:space="preserve">        </w:t>
      </w:r>
      <w:r w:rsidR="007770E7">
        <w:rPr>
          <w:rFonts w:ascii="仿宋_GB2312" w:eastAsia="仿宋_GB2312" w:hint="eastAsia"/>
          <w:sz w:val="32"/>
          <w:szCs w:val="32"/>
        </w:rPr>
        <w:t xml:space="preserve"> </w:t>
      </w:r>
      <w:r w:rsidRPr="003D726C">
        <w:rPr>
          <w:rFonts w:ascii="仿宋_GB2312" w:eastAsia="仿宋_GB2312" w:hint="eastAsia"/>
          <w:sz w:val="32"/>
          <w:szCs w:val="32"/>
        </w:rPr>
        <w:t xml:space="preserve"> 国家中医药管理局办公室</w:t>
      </w:r>
    </w:p>
    <w:p w:rsidR="006B5E53" w:rsidRDefault="003D726C" w:rsidP="00E72BFB">
      <w:pPr>
        <w:tabs>
          <w:tab w:val="left" w:pos="7655"/>
        </w:tabs>
        <w:ind w:firstLineChars="1620" w:firstLine="5184"/>
        <w:rPr>
          <w:rFonts w:ascii="仿宋_GB2312" w:eastAsia="仿宋_GB2312"/>
          <w:sz w:val="32"/>
          <w:szCs w:val="32"/>
        </w:rPr>
      </w:pPr>
      <w:r w:rsidRPr="000F52A6">
        <w:rPr>
          <w:rFonts w:ascii="仿宋_GB2312" w:eastAsia="仿宋_GB2312" w:hint="eastAsia"/>
          <w:sz w:val="32"/>
          <w:szCs w:val="32"/>
        </w:rPr>
        <w:t>201</w:t>
      </w:r>
      <w:r w:rsidR="0080390C">
        <w:rPr>
          <w:rFonts w:ascii="仿宋_GB2312" w:eastAsia="仿宋_GB2312" w:hint="eastAsia"/>
          <w:sz w:val="32"/>
          <w:szCs w:val="32"/>
        </w:rPr>
        <w:t>8</w:t>
      </w:r>
      <w:r w:rsidRPr="00E72BFB">
        <w:rPr>
          <w:rFonts w:ascii="仿宋_GB2312" w:eastAsia="仿宋_GB2312" w:hint="eastAsia"/>
          <w:sz w:val="32"/>
          <w:szCs w:val="32"/>
        </w:rPr>
        <w:t>年</w:t>
      </w:r>
      <w:r w:rsidR="00B22063">
        <w:rPr>
          <w:rFonts w:ascii="仿宋_GB2312" w:eastAsia="仿宋_GB2312" w:hint="eastAsia"/>
          <w:sz w:val="32"/>
          <w:szCs w:val="32"/>
        </w:rPr>
        <w:t>6</w:t>
      </w:r>
      <w:r w:rsidRPr="000F52A6">
        <w:rPr>
          <w:rFonts w:ascii="仿宋_GB2312" w:eastAsia="仿宋_GB2312" w:hint="eastAsia"/>
          <w:sz w:val="32"/>
          <w:szCs w:val="32"/>
        </w:rPr>
        <w:t>月</w:t>
      </w:r>
      <w:r w:rsidR="00B22063">
        <w:rPr>
          <w:rFonts w:ascii="仿宋_GB2312" w:eastAsia="仿宋_GB2312" w:hint="eastAsia"/>
          <w:sz w:val="32"/>
          <w:szCs w:val="32"/>
        </w:rPr>
        <w:t>4</w:t>
      </w:r>
      <w:r w:rsidRPr="000F52A6">
        <w:rPr>
          <w:rFonts w:ascii="仿宋_GB2312" w:eastAsia="仿宋_GB2312" w:hint="eastAsia"/>
          <w:sz w:val="32"/>
          <w:szCs w:val="32"/>
        </w:rPr>
        <w:t>日</w:t>
      </w:r>
    </w:p>
    <w:p w:rsidR="006B5E53" w:rsidRDefault="006B5E53" w:rsidP="00B22063">
      <w:pPr>
        <w:spacing w:line="600" w:lineRule="exact"/>
        <w:jc w:val="center"/>
        <w:rPr>
          <w:rFonts w:ascii="方正小标宋简体" w:eastAsia="方正小标宋简体" w:hAnsi="黑体" w:cs="Times New Roman"/>
          <w:bCs/>
          <w:sz w:val="44"/>
          <w:szCs w:val="44"/>
        </w:rPr>
      </w:pPr>
    </w:p>
    <w:p w:rsidR="007B12A5" w:rsidRPr="007B12A5" w:rsidRDefault="007B12A5" w:rsidP="00B22063">
      <w:pPr>
        <w:widowControl/>
        <w:spacing w:line="600" w:lineRule="exact"/>
        <w:rPr>
          <w:rFonts w:ascii="仿宋_GB2312" w:eastAsia="仿宋_GB2312"/>
          <w:sz w:val="32"/>
          <w:szCs w:val="32"/>
        </w:rPr>
      </w:pPr>
    </w:p>
    <w:p w:rsidR="009528D3" w:rsidRPr="009528D3" w:rsidRDefault="009528D3" w:rsidP="00B22063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80390C" w:rsidRDefault="0080390C" w:rsidP="00B22063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80390C" w:rsidRDefault="0080390C" w:rsidP="00B22063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7B12A5" w:rsidRDefault="007B12A5" w:rsidP="00B22063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80390C" w:rsidRDefault="0080390C" w:rsidP="00B22063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D0779A" w:rsidRDefault="00D0779A" w:rsidP="00B22063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D0779A" w:rsidRDefault="00D0779A" w:rsidP="00B22063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D0779A" w:rsidRDefault="00D0779A" w:rsidP="00B22063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D0779A" w:rsidRDefault="00D0779A" w:rsidP="00B22063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D0779A" w:rsidRDefault="00D0779A" w:rsidP="00B22063">
      <w:pPr>
        <w:spacing w:line="620" w:lineRule="exact"/>
        <w:rPr>
          <w:rFonts w:ascii="仿宋_GB2312" w:eastAsia="仿宋_GB2312"/>
          <w:sz w:val="32"/>
          <w:szCs w:val="32"/>
        </w:rPr>
      </w:pPr>
    </w:p>
    <w:p w:rsidR="00D0779A" w:rsidRDefault="00D0779A" w:rsidP="00B22063">
      <w:pPr>
        <w:spacing w:line="620" w:lineRule="exact"/>
        <w:rPr>
          <w:rFonts w:ascii="仿宋_GB2312" w:eastAsia="仿宋_GB2312"/>
          <w:sz w:val="32"/>
          <w:szCs w:val="32"/>
        </w:rPr>
      </w:pPr>
    </w:p>
    <w:p w:rsidR="00D0779A" w:rsidRDefault="00D0779A" w:rsidP="00B22063">
      <w:pPr>
        <w:spacing w:line="620" w:lineRule="exact"/>
        <w:rPr>
          <w:rFonts w:ascii="仿宋_GB2312" w:eastAsia="仿宋_GB2312"/>
          <w:sz w:val="32"/>
          <w:szCs w:val="32"/>
        </w:rPr>
      </w:pPr>
    </w:p>
    <w:p w:rsidR="00D0779A" w:rsidRDefault="00D0779A" w:rsidP="00B22063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D0779A" w:rsidRDefault="00D0779A" w:rsidP="00B22063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E72BFB" w:rsidRDefault="00E72BFB" w:rsidP="00B22063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B22063" w:rsidRDefault="00B22063" w:rsidP="00B22063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E72BFB" w:rsidRDefault="00E72BFB" w:rsidP="00B22063">
      <w:pPr>
        <w:spacing w:line="640" w:lineRule="exact"/>
        <w:rPr>
          <w:rFonts w:ascii="仿宋_GB2312" w:eastAsia="仿宋_GB2312" w:hint="eastAsia"/>
          <w:sz w:val="32"/>
          <w:szCs w:val="32"/>
        </w:rPr>
      </w:pPr>
    </w:p>
    <w:p w:rsidR="00CF09C6" w:rsidRPr="00E72BFB" w:rsidRDefault="00CF09C6" w:rsidP="00B22063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6B5E53" w:rsidRDefault="006B5E53" w:rsidP="00B22063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80390C" w:rsidRPr="00B22063" w:rsidRDefault="00B22063" w:rsidP="00B22063">
      <w:pPr>
        <w:pBdr>
          <w:top w:val="single" w:sz="4" w:space="1" w:color="auto"/>
        </w:pBdr>
        <w:rPr>
          <w:rFonts w:ascii="仿宋_GB2312" w:eastAsia="仿宋_GB2312"/>
          <w:sz w:val="28"/>
          <w:szCs w:val="28"/>
        </w:rPr>
      </w:pPr>
      <w:r w:rsidRPr="00B22063">
        <w:rPr>
          <w:rFonts w:ascii="仿宋_GB2312" w:eastAsia="仿宋_GB2312" w:hint="eastAsia"/>
          <w:sz w:val="28"/>
          <w:szCs w:val="28"/>
        </w:rPr>
        <w:t xml:space="preserve">  抄送：</w:t>
      </w:r>
      <w:r w:rsidRPr="00B22063">
        <w:rPr>
          <w:rFonts w:ascii="仿宋_GB2312" w:eastAsia="仿宋_GB2312"/>
          <w:sz w:val="28"/>
          <w:szCs w:val="28"/>
        </w:rPr>
        <w:t>国家</w:t>
      </w:r>
      <w:r w:rsidRPr="00B22063">
        <w:rPr>
          <w:rFonts w:ascii="仿宋_GB2312" w:eastAsia="仿宋_GB2312" w:hint="eastAsia"/>
          <w:sz w:val="28"/>
          <w:szCs w:val="28"/>
        </w:rPr>
        <w:t>卫生健康委员会</w:t>
      </w:r>
    </w:p>
    <w:p w:rsidR="003D726C" w:rsidRPr="003D726C" w:rsidRDefault="003D726C" w:rsidP="007770E7">
      <w:pPr>
        <w:pBdr>
          <w:top w:val="single" w:sz="4" w:space="1" w:color="auto"/>
          <w:bottom w:val="single" w:sz="4" w:space="1" w:color="auto"/>
        </w:pBdr>
        <w:tabs>
          <w:tab w:val="left" w:pos="7513"/>
        </w:tabs>
        <w:adjustRightInd w:val="0"/>
        <w:ind w:firstLineChars="100" w:firstLine="280"/>
        <w:rPr>
          <w:rFonts w:ascii="仿宋_GB2312" w:eastAsia="仿宋_GB2312" w:hAnsi="仿宋"/>
          <w:color w:val="0D0D0D"/>
          <w:sz w:val="28"/>
          <w:szCs w:val="28"/>
        </w:rPr>
      </w:pPr>
      <w:r w:rsidRPr="00855B77">
        <w:rPr>
          <w:rFonts w:ascii="仿宋_GB2312" w:eastAsia="仿宋_GB2312" w:hAnsi="仿宋" w:hint="eastAsia"/>
          <w:color w:val="0D0D0D"/>
          <w:sz w:val="28"/>
          <w:szCs w:val="28"/>
        </w:rPr>
        <w:t xml:space="preserve">国家中医药管理局办公室           </w:t>
      </w:r>
      <w:r w:rsidR="002F780E">
        <w:rPr>
          <w:rFonts w:ascii="仿宋_GB2312" w:eastAsia="仿宋_GB2312" w:hAnsi="仿宋" w:hint="eastAsia"/>
          <w:color w:val="0D0D0D"/>
          <w:sz w:val="28"/>
          <w:szCs w:val="28"/>
        </w:rPr>
        <w:t xml:space="preserve"> </w:t>
      </w:r>
      <w:r w:rsidR="00E72BFB">
        <w:rPr>
          <w:rFonts w:ascii="仿宋_GB2312" w:eastAsia="仿宋_GB2312" w:hAnsi="仿宋" w:hint="eastAsia"/>
          <w:color w:val="0D0D0D"/>
          <w:sz w:val="28"/>
          <w:szCs w:val="28"/>
        </w:rPr>
        <w:t xml:space="preserve"> </w:t>
      </w:r>
      <w:r w:rsidRPr="00855B77">
        <w:rPr>
          <w:rFonts w:ascii="仿宋_GB2312" w:eastAsia="仿宋_GB2312" w:hAnsi="仿宋" w:hint="eastAsia"/>
          <w:color w:val="0D0D0D"/>
          <w:sz w:val="28"/>
          <w:szCs w:val="28"/>
        </w:rPr>
        <w:t xml:space="preserve"> </w:t>
      </w:r>
      <w:r w:rsidR="006B5E53">
        <w:rPr>
          <w:rFonts w:ascii="仿宋_GB2312" w:eastAsia="仿宋_GB2312" w:hAnsi="仿宋" w:hint="eastAsia"/>
          <w:color w:val="0D0D0D"/>
          <w:sz w:val="28"/>
          <w:szCs w:val="28"/>
        </w:rPr>
        <w:t xml:space="preserve"> </w:t>
      </w:r>
      <w:r w:rsidRPr="00855B77">
        <w:rPr>
          <w:rFonts w:ascii="仿宋_GB2312" w:eastAsia="仿宋_GB2312" w:hAnsi="仿宋" w:hint="eastAsia"/>
          <w:color w:val="0D0D0D"/>
          <w:sz w:val="28"/>
          <w:szCs w:val="28"/>
        </w:rPr>
        <w:t xml:space="preserve"> </w:t>
      </w:r>
      <w:r w:rsidR="00AC1669">
        <w:rPr>
          <w:rFonts w:ascii="仿宋_GB2312" w:eastAsia="仿宋_GB2312" w:hAnsi="仿宋" w:hint="eastAsia"/>
          <w:color w:val="0D0D0D"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color w:val="0D0D0D"/>
          <w:sz w:val="28"/>
          <w:szCs w:val="28"/>
        </w:rPr>
        <w:t xml:space="preserve"> </w:t>
      </w:r>
      <w:r w:rsidRPr="00855B77">
        <w:rPr>
          <w:rFonts w:ascii="仿宋_GB2312" w:eastAsia="仿宋_GB2312" w:hAnsi="仿宋"/>
          <w:color w:val="0D0D0D"/>
          <w:sz w:val="28"/>
          <w:szCs w:val="28"/>
        </w:rPr>
        <w:t>201</w:t>
      </w:r>
      <w:r w:rsidR="0080390C">
        <w:rPr>
          <w:rFonts w:ascii="仿宋_GB2312" w:eastAsia="仿宋_GB2312" w:hAnsi="仿宋" w:hint="eastAsia"/>
          <w:color w:val="0D0D0D"/>
          <w:sz w:val="28"/>
          <w:szCs w:val="28"/>
        </w:rPr>
        <w:t>8</w:t>
      </w:r>
      <w:r w:rsidRPr="00855B77">
        <w:rPr>
          <w:rFonts w:ascii="仿宋_GB2312" w:eastAsia="仿宋_GB2312" w:hAnsi="仿宋"/>
          <w:color w:val="0D0D0D"/>
          <w:sz w:val="28"/>
          <w:szCs w:val="28"/>
        </w:rPr>
        <w:t>年</w:t>
      </w:r>
      <w:r w:rsidR="00B22063">
        <w:rPr>
          <w:rFonts w:ascii="仿宋_GB2312" w:eastAsia="仿宋_GB2312" w:hAnsi="仿宋" w:hint="eastAsia"/>
          <w:color w:val="0D0D0D"/>
          <w:sz w:val="28"/>
          <w:szCs w:val="28"/>
        </w:rPr>
        <w:t>6</w:t>
      </w:r>
      <w:r w:rsidRPr="00855B77">
        <w:rPr>
          <w:rFonts w:ascii="仿宋_GB2312" w:eastAsia="仿宋_GB2312" w:hAnsi="仿宋"/>
          <w:color w:val="0D0D0D"/>
          <w:sz w:val="28"/>
          <w:szCs w:val="28"/>
        </w:rPr>
        <w:t>月</w:t>
      </w:r>
      <w:r w:rsidR="00B22063">
        <w:rPr>
          <w:rFonts w:ascii="仿宋_GB2312" w:eastAsia="仿宋_GB2312" w:hAnsi="仿宋" w:hint="eastAsia"/>
          <w:color w:val="0D0D0D"/>
          <w:sz w:val="28"/>
          <w:szCs w:val="28"/>
        </w:rPr>
        <w:t>5</w:t>
      </w:r>
      <w:r w:rsidRPr="00855B77">
        <w:rPr>
          <w:rFonts w:ascii="仿宋_GB2312" w:eastAsia="仿宋_GB2312" w:hAnsi="仿宋"/>
          <w:color w:val="0D0D0D"/>
          <w:sz w:val="28"/>
          <w:szCs w:val="28"/>
        </w:rPr>
        <w:t>日</w:t>
      </w:r>
      <w:r w:rsidRPr="00855B77">
        <w:rPr>
          <w:rFonts w:ascii="仿宋_GB2312" w:eastAsia="仿宋_GB2312" w:hAnsi="仿宋" w:hint="eastAsia"/>
          <w:color w:val="0D0D0D"/>
          <w:sz w:val="28"/>
          <w:szCs w:val="28"/>
        </w:rPr>
        <w:t>印发</w:t>
      </w:r>
      <w:r w:rsidR="006B5E53">
        <w:rPr>
          <w:rFonts w:ascii="仿宋_GB2312" w:eastAsia="仿宋_GB2312" w:hAnsi="仿宋" w:hint="eastAsia"/>
          <w:color w:val="0D0D0D"/>
          <w:sz w:val="28"/>
          <w:szCs w:val="28"/>
        </w:rPr>
        <w:t xml:space="preserve">  </w:t>
      </w:r>
    </w:p>
    <w:sectPr w:rsidR="003D726C" w:rsidRPr="003D726C" w:rsidSect="002F780E">
      <w:headerReference w:type="default" r:id="rId8"/>
      <w:footerReference w:type="even" r:id="rId9"/>
      <w:footerReference w:type="default" r:id="rId10"/>
      <w:pgSz w:w="11906" w:h="16838"/>
      <w:pgMar w:top="1701" w:right="1531" w:bottom="1701" w:left="1531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523" w:rsidRDefault="007B0523" w:rsidP="00ED4B7D">
      <w:pPr>
        <w:spacing w:line="240" w:lineRule="auto"/>
      </w:pPr>
      <w:r>
        <w:separator/>
      </w:r>
    </w:p>
  </w:endnote>
  <w:endnote w:type="continuationSeparator" w:id="1">
    <w:p w:rsidR="007B0523" w:rsidRDefault="007B0523" w:rsidP="00ED4B7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angsong_GB2312">
    <w:altName w:val="MS Gothic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370" w:rsidRPr="00AE66DD" w:rsidRDefault="00AE66DD" w:rsidP="00AE66DD">
    <w:pPr>
      <w:pStyle w:val="a5"/>
      <w:ind w:firstLine="320"/>
      <w:rPr>
        <w:rFonts w:asciiTheme="majorEastAsia" w:eastAsiaTheme="majorEastAsia" w:hAnsiTheme="majorEastAsia"/>
        <w:sz w:val="28"/>
        <w:szCs w:val="28"/>
      </w:rPr>
    </w:pPr>
    <w:r w:rsidRPr="00AE66DD">
      <w:rPr>
        <w:rFonts w:asciiTheme="majorEastAsia" w:eastAsiaTheme="majorEastAsia" w:hAnsiTheme="majorEastAsia" w:hint="eastAsia"/>
        <w:sz w:val="28"/>
        <w:szCs w:val="28"/>
      </w:rPr>
      <w:t xml:space="preserve">— </w:t>
    </w:r>
    <w:sdt>
      <w:sdtPr>
        <w:rPr>
          <w:rFonts w:asciiTheme="majorEastAsia" w:eastAsiaTheme="majorEastAsia" w:hAnsiTheme="majorEastAsia"/>
          <w:sz w:val="28"/>
          <w:szCs w:val="28"/>
        </w:rPr>
        <w:id w:val="1395217"/>
        <w:docPartObj>
          <w:docPartGallery w:val="Page Numbers (Bottom of Page)"/>
          <w:docPartUnique/>
        </w:docPartObj>
      </w:sdtPr>
      <w:sdtContent>
        <w:r w:rsidR="00C85A0D" w:rsidRPr="00AE66DD">
          <w:rPr>
            <w:rFonts w:asciiTheme="majorEastAsia" w:eastAsiaTheme="majorEastAsia" w:hAnsiTheme="majorEastAsia"/>
            <w:sz w:val="28"/>
            <w:szCs w:val="28"/>
          </w:rPr>
          <w:fldChar w:fldCharType="begin"/>
        </w:r>
        <w:r w:rsidRPr="00AE66DD">
          <w:rPr>
            <w:rFonts w:asciiTheme="majorEastAsia" w:eastAsiaTheme="majorEastAsia" w:hAnsiTheme="majorEastAsia"/>
            <w:sz w:val="28"/>
            <w:szCs w:val="28"/>
          </w:rPr>
          <w:instrText xml:space="preserve"> PAGE   \* MERGEFORMAT </w:instrText>
        </w:r>
        <w:r w:rsidR="00C85A0D" w:rsidRPr="00AE66DD">
          <w:rPr>
            <w:rFonts w:asciiTheme="majorEastAsia" w:eastAsiaTheme="majorEastAsia" w:hAnsiTheme="majorEastAsia"/>
            <w:sz w:val="28"/>
            <w:szCs w:val="28"/>
          </w:rPr>
          <w:fldChar w:fldCharType="separate"/>
        </w:r>
        <w:r w:rsidR="00CF09C6" w:rsidRPr="00CF09C6">
          <w:rPr>
            <w:rFonts w:asciiTheme="majorEastAsia" w:eastAsiaTheme="majorEastAsia" w:hAnsiTheme="majorEastAsia"/>
            <w:noProof/>
            <w:sz w:val="28"/>
            <w:szCs w:val="28"/>
            <w:lang w:val="zh-CN"/>
          </w:rPr>
          <w:t>4</w:t>
        </w:r>
        <w:r w:rsidR="00C85A0D" w:rsidRPr="00AE66DD">
          <w:rPr>
            <w:rFonts w:asciiTheme="majorEastAsia" w:eastAsiaTheme="majorEastAsia" w:hAnsiTheme="majorEastAsia"/>
            <w:sz w:val="28"/>
            <w:szCs w:val="28"/>
          </w:rPr>
          <w:fldChar w:fldCharType="end"/>
        </w:r>
        <w:r w:rsidRPr="00AE66DD">
          <w:rPr>
            <w:rFonts w:asciiTheme="majorEastAsia" w:eastAsiaTheme="majorEastAsia" w:hAnsiTheme="majorEastAsia" w:hint="eastAsia"/>
            <w:sz w:val="28"/>
            <w:szCs w:val="28"/>
          </w:rPr>
          <w:t xml:space="preserve"> —</w:t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370" w:rsidRPr="00AE66DD" w:rsidRDefault="00AE66DD" w:rsidP="00AE66DD">
    <w:pPr>
      <w:pStyle w:val="a5"/>
      <w:jc w:val="center"/>
      <w:rPr>
        <w:rFonts w:asciiTheme="majorEastAsia" w:eastAsiaTheme="majorEastAsia" w:hAnsiTheme="majorEastAsia"/>
        <w:sz w:val="28"/>
        <w:szCs w:val="28"/>
      </w:rPr>
    </w:pPr>
    <w:r>
      <w:rPr>
        <w:rFonts w:asciiTheme="majorEastAsia" w:eastAsiaTheme="majorEastAsia" w:hAnsiTheme="majorEastAsia" w:hint="eastAsia"/>
        <w:sz w:val="28"/>
        <w:szCs w:val="28"/>
      </w:rPr>
      <w:t xml:space="preserve">                                                </w:t>
    </w:r>
    <w:r w:rsidRPr="00AE66DD">
      <w:rPr>
        <w:rFonts w:asciiTheme="majorEastAsia" w:eastAsiaTheme="majorEastAsia" w:hAnsiTheme="majorEastAsia" w:hint="eastAsia"/>
        <w:sz w:val="28"/>
        <w:szCs w:val="28"/>
      </w:rPr>
      <w:t xml:space="preserve">— </w:t>
    </w:r>
    <w:sdt>
      <w:sdtPr>
        <w:rPr>
          <w:rFonts w:asciiTheme="majorEastAsia" w:eastAsiaTheme="majorEastAsia" w:hAnsiTheme="majorEastAsia"/>
          <w:sz w:val="28"/>
          <w:szCs w:val="28"/>
        </w:rPr>
        <w:id w:val="1395151"/>
        <w:docPartObj>
          <w:docPartGallery w:val="Page Numbers (Bottom of Page)"/>
          <w:docPartUnique/>
        </w:docPartObj>
      </w:sdtPr>
      <w:sdtContent>
        <w:r w:rsidR="00C85A0D" w:rsidRPr="00AE66DD">
          <w:rPr>
            <w:rFonts w:asciiTheme="majorEastAsia" w:eastAsiaTheme="majorEastAsia" w:hAnsiTheme="majorEastAsia"/>
            <w:sz w:val="28"/>
            <w:szCs w:val="28"/>
          </w:rPr>
          <w:fldChar w:fldCharType="begin"/>
        </w:r>
        <w:r w:rsidRPr="00AE66DD">
          <w:rPr>
            <w:rFonts w:asciiTheme="majorEastAsia" w:eastAsiaTheme="majorEastAsia" w:hAnsiTheme="majorEastAsia"/>
            <w:sz w:val="28"/>
            <w:szCs w:val="28"/>
          </w:rPr>
          <w:instrText xml:space="preserve"> PAGE   \* MERGEFORMAT </w:instrText>
        </w:r>
        <w:r w:rsidR="00C85A0D" w:rsidRPr="00AE66DD">
          <w:rPr>
            <w:rFonts w:asciiTheme="majorEastAsia" w:eastAsiaTheme="majorEastAsia" w:hAnsiTheme="majorEastAsia"/>
            <w:sz w:val="28"/>
            <w:szCs w:val="28"/>
          </w:rPr>
          <w:fldChar w:fldCharType="separate"/>
        </w:r>
        <w:r w:rsidR="00CF09C6" w:rsidRPr="00CF09C6">
          <w:rPr>
            <w:rFonts w:asciiTheme="majorEastAsia" w:eastAsiaTheme="majorEastAsia" w:hAnsiTheme="majorEastAsia"/>
            <w:noProof/>
            <w:sz w:val="28"/>
            <w:szCs w:val="28"/>
            <w:lang w:val="zh-CN"/>
          </w:rPr>
          <w:t>3</w:t>
        </w:r>
        <w:r w:rsidR="00C85A0D" w:rsidRPr="00AE66DD">
          <w:rPr>
            <w:rFonts w:asciiTheme="majorEastAsia" w:eastAsiaTheme="majorEastAsia" w:hAnsiTheme="majorEastAsia"/>
            <w:sz w:val="28"/>
            <w:szCs w:val="28"/>
          </w:rPr>
          <w:fldChar w:fldCharType="end"/>
        </w:r>
        <w:r w:rsidRPr="00AE66DD">
          <w:rPr>
            <w:rFonts w:asciiTheme="majorEastAsia" w:eastAsiaTheme="majorEastAsia" w:hAnsiTheme="majorEastAsia" w:hint="eastAsia"/>
            <w:sz w:val="28"/>
            <w:szCs w:val="28"/>
          </w:rPr>
          <w:t xml:space="preserve"> —  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523" w:rsidRDefault="007B0523" w:rsidP="00ED4B7D">
      <w:pPr>
        <w:spacing w:line="240" w:lineRule="auto"/>
      </w:pPr>
      <w:r>
        <w:separator/>
      </w:r>
    </w:p>
  </w:footnote>
  <w:footnote w:type="continuationSeparator" w:id="1">
    <w:p w:rsidR="007B0523" w:rsidRDefault="007B0523" w:rsidP="00ED4B7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370" w:rsidRDefault="00555370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75722"/>
    <w:multiLevelType w:val="multilevel"/>
    <w:tmpl w:val="0CC75722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021D63"/>
    <w:multiLevelType w:val="hybridMultilevel"/>
    <w:tmpl w:val="91F86E74"/>
    <w:lvl w:ilvl="0" w:tplc="66E617B4">
      <w:start w:val="1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CA46559"/>
    <w:multiLevelType w:val="hybridMultilevel"/>
    <w:tmpl w:val="0298035A"/>
    <w:lvl w:ilvl="0" w:tplc="2384D496">
      <w:start w:val="1"/>
      <w:numFmt w:val="decimal"/>
      <w:lvlText w:val="%1."/>
      <w:lvlJc w:val="left"/>
      <w:pPr>
        <w:tabs>
          <w:tab w:val="num" w:pos="492"/>
        </w:tabs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72"/>
        </w:tabs>
        <w:ind w:left="97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92"/>
        </w:tabs>
        <w:ind w:left="13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2"/>
        </w:tabs>
        <w:ind w:left="181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32"/>
        </w:tabs>
        <w:ind w:left="223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52"/>
        </w:tabs>
        <w:ind w:left="26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2"/>
        </w:tabs>
        <w:ind w:left="307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92"/>
        </w:tabs>
        <w:ind w:left="349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12"/>
        </w:tabs>
        <w:ind w:left="3912" w:hanging="420"/>
      </w:pPr>
    </w:lvl>
  </w:abstractNum>
  <w:abstractNum w:abstractNumId="3">
    <w:nsid w:val="27AF2223"/>
    <w:multiLevelType w:val="multilevel"/>
    <w:tmpl w:val="27AF2223"/>
    <w:lvl w:ilvl="0">
      <w:start w:val="2"/>
      <w:numFmt w:val="decimalEnclosedCircle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>
      <w:start w:val="1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Ansi="宋体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2C11416B"/>
    <w:multiLevelType w:val="hybridMultilevel"/>
    <w:tmpl w:val="6BE83F72"/>
    <w:lvl w:ilvl="0" w:tplc="69B23884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90"/>
        </w:tabs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10"/>
        </w:tabs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0"/>
        </w:tabs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50"/>
        </w:tabs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70"/>
        </w:tabs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90"/>
        </w:tabs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10"/>
        </w:tabs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30"/>
        </w:tabs>
        <w:ind w:left="3930" w:hanging="420"/>
      </w:pPr>
    </w:lvl>
  </w:abstractNum>
  <w:abstractNum w:abstractNumId="5">
    <w:nsid w:val="456E5B4E"/>
    <w:multiLevelType w:val="multilevel"/>
    <w:tmpl w:val="456E5B4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宋体" w:cs="Times New Roman" w:hint="default"/>
        <w:sz w:val="28"/>
        <w:szCs w:val="28"/>
      </w:rPr>
    </w:lvl>
    <w:lvl w:ilvl="1">
      <w:start w:val="1"/>
      <w:numFmt w:val="decimalEnclosedCircle"/>
      <w:lvlText w:val="%2"/>
      <w:lvlJc w:val="left"/>
      <w:pPr>
        <w:ind w:left="786" w:hanging="360"/>
      </w:pPr>
      <w:rPr>
        <w:rFonts w:cs="Times New Roman" w:hint="default"/>
        <w:b w:val="0"/>
      </w:rPr>
    </w:lvl>
    <w:lvl w:ilvl="2">
      <w:start w:val="1"/>
      <w:numFmt w:val="decimal"/>
      <w:lvlText w:val="（%3）"/>
      <w:lvlJc w:val="left"/>
      <w:pPr>
        <w:ind w:left="1996" w:hanging="720"/>
      </w:pPr>
      <w:rPr>
        <w:rFonts w:cs="Times New Roman" w:hint="default"/>
        <w:u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4374DD9"/>
    <w:multiLevelType w:val="singleLevel"/>
    <w:tmpl w:val="54374DD9"/>
    <w:lvl w:ilvl="0">
      <w:start w:val="1"/>
      <w:numFmt w:val="chineseCounting"/>
      <w:suff w:val="nothing"/>
      <w:lvlText w:val="%1、"/>
      <w:lvlJc w:val="left"/>
    </w:lvl>
  </w:abstractNum>
  <w:abstractNum w:abstractNumId="7">
    <w:nsid w:val="5448ADE1"/>
    <w:multiLevelType w:val="singleLevel"/>
    <w:tmpl w:val="5448ADE1"/>
    <w:lvl w:ilvl="0">
      <w:start w:val="2"/>
      <w:numFmt w:val="chineseCounting"/>
      <w:suff w:val="nothing"/>
      <w:lvlText w:val="%1、"/>
      <w:lvlJc w:val="left"/>
    </w:lvl>
  </w:abstractNum>
  <w:abstractNum w:abstractNumId="8">
    <w:nsid w:val="5448AE71"/>
    <w:multiLevelType w:val="singleLevel"/>
    <w:tmpl w:val="5448AE71"/>
    <w:lvl w:ilvl="0">
      <w:start w:val="1"/>
      <w:numFmt w:val="decimal"/>
      <w:suff w:val="nothing"/>
      <w:lvlText w:val="%1."/>
      <w:lvlJc w:val="left"/>
    </w:lvl>
  </w:abstractNum>
  <w:abstractNum w:abstractNumId="9">
    <w:nsid w:val="5733163C"/>
    <w:multiLevelType w:val="singleLevel"/>
    <w:tmpl w:val="5733163C"/>
    <w:lvl w:ilvl="0">
      <w:start w:val="4"/>
      <w:numFmt w:val="chineseCounting"/>
      <w:suff w:val="nothing"/>
      <w:lvlText w:val="%1、"/>
      <w:lvlJc w:val="left"/>
    </w:lvl>
  </w:abstractNum>
  <w:abstractNum w:abstractNumId="10">
    <w:nsid w:val="6C2D51E6"/>
    <w:multiLevelType w:val="hybridMultilevel"/>
    <w:tmpl w:val="23E2ED4C"/>
    <w:lvl w:ilvl="0" w:tplc="0EF63568">
      <w:start w:val="1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E38784D"/>
    <w:multiLevelType w:val="multilevel"/>
    <w:tmpl w:val="7E38784D"/>
    <w:lvl w:ilvl="0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11"/>
  </w:num>
  <w:num w:numId="8">
    <w:abstractNumId w:val="3"/>
  </w:num>
  <w:num w:numId="9">
    <w:abstractNumId w:val="0"/>
  </w:num>
  <w:num w:numId="10">
    <w:abstractNumId w:val="6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47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726C"/>
    <w:rsid w:val="000627E9"/>
    <w:rsid w:val="00087A49"/>
    <w:rsid w:val="00090905"/>
    <w:rsid w:val="000B4C22"/>
    <w:rsid w:val="000D7A81"/>
    <w:rsid w:val="000E7DA7"/>
    <w:rsid w:val="000F397C"/>
    <w:rsid w:val="000F52A6"/>
    <w:rsid w:val="0010761A"/>
    <w:rsid w:val="00143A02"/>
    <w:rsid w:val="001B5172"/>
    <w:rsid w:val="001D57A0"/>
    <w:rsid w:val="001F2D71"/>
    <w:rsid w:val="001F334C"/>
    <w:rsid w:val="0021624A"/>
    <w:rsid w:val="00256C90"/>
    <w:rsid w:val="00266525"/>
    <w:rsid w:val="0027052B"/>
    <w:rsid w:val="00295A21"/>
    <w:rsid w:val="002F780E"/>
    <w:rsid w:val="00306F49"/>
    <w:rsid w:val="00362F00"/>
    <w:rsid w:val="003969CF"/>
    <w:rsid w:val="003A393B"/>
    <w:rsid w:val="003B419D"/>
    <w:rsid w:val="003D726C"/>
    <w:rsid w:val="003E30E3"/>
    <w:rsid w:val="003F1DD4"/>
    <w:rsid w:val="003F6812"/>
    <w:rsid w:val="00414542"/>
    <w:rsid w:val="00433167"/>
    <w:rsid w:val="00442C1F"/>
    <w:rsid w:val="004C64F5"/>
    <w:rsid w:val="004E6DD4"/>
    <w:rsid w:val="005042E7"/>
    <w:rsid w:val="00555370"/>
    <w:rsid w:val="005648B0"/>
    <w:rsid w:val="00572E71"/>
    <w:rsid w:val="00594759"/>
    <w:rsid w:val="005C4842"/>
    <w:rsid w:val="005F07C4"/>
    <w:rsid w:val="00634767"/>
    <w:rsid w:val="006528F5"/>
    <w:rsid w:val="00663A05"/>
    <w:rsid w:val="0069035B"/>
    <w:rsid w:val="006B5E53"/>
    <w:rsid w:val="006C0E88"/>
    <w:rsid w:val="007770E7"/>
    <w:rsid w:val="007873DF"/>
    <w:rsid w:val="007A7FDB"/>
    <w:rsid w:val="007B0523"/>
    <w:rsid w:val="007B12A5"/>
    <w:rsid w:val="0080390C"/>
    <w:rsid w:val="00856876"/>
    <w:rsid w:val="00886F46"/>
    <w:rsid w:val="00893AB9"/>
    <w:rsid w:val="008B17C2"/>
    <w:rsid w:val="009308C3"/>
    <w:rsid w:val="009528D3"/>
    <w:rsid w:val="00956C9B"/>
    <w:rsid w:val="00976736"/>
    <w:rsid w:val="009B0085"/>
    <w:rsid w:val="009C2C7F"/>
    <w:rsid w:val="009F3D25"/>
    <w:rsid w:val="009F7F79"/>
    <w:rsid w:val="00A22066"/>
    <w:rsid w:val="00A559B0"/>
    <w:rsid w:val="00A71DA7"/>
    <w:rsid w:val="00AA207E"/>
    <w:rsid w:val="00AC1669"/>
    <w:rsid w:val="00AE66DD"/>
    <w:rsid w:val="00B05E32"/>
    <w:rsid w:val="00B22063"/>
    <w:rsid w:val="00C04A4C"/>
    <w:rsid w:val="00C62A0C"/>
    <w:rsid w:val="00C85A0D"/>
    <w:rsid w:val="00CF09C6"/>
    <w:rsid w:val="00D021BF"/>
    <w:rsid w:val="00D0779A"/>
    <w:rsid w:val="00D220ED"/>
    <w:rsid w:val="00D503EB"/>
    <w:rsid w:val="00DA643D"/>
    <w:rsid w:val="00DC4F96"/>
    <w:rsid w:val="00E02693"/>
    <w:rsid w:val="00E72BFB"/>
    <w:rsid w:val="00E74FCC"/>
    <w:rsid w:val="00EA567A"/>
    <w:rsid w:val="00EC191A"/>
    <w:rsid w:val="00ED4B7D"/>
    <w:rsid w:val="00EE345C"/>
    <w:rsid w:val="00EF009D"/>
    <w:rsid w:val="00F838D2"/>
    <w:rsid w:val="00FA3098"/>
    <w:rsid w:val="00FC0C6D"/>
    <w:rsid w:val="00FD2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0E3"/>
    <w:pPr>
      <w:widowControl w:val="0"/>
    </w:pPr>
  </w:style>
  <w:style w:type="paragraph" w:styleId="3">
    <w:name w:val="heading 3"/>
    <w:basedOn w:val="a"/>
    <w:next w:val="a"/>
    <w:link w:val="3Char"/>
    <w:autoRedefine/>
    <w:qFormat/>
    <w:rsid w:val="00555370"/>
    <w:pPr>
      <w:keepNext/>
      <w:keepLines/>
      <w:spacing w:before="120" w:line="300" w:lineRule="auto"/>
      <w:ind w:firstLineChars="150" w:firstLine="150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rsid w:val="003D726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3D726C"/>
    <w:rPr>
      <w:sz w:val="18"/>
      <w:szCs w:val="18"/>
    </w:rPr>
  </w:style>
  <w:style w:type="paragraph" w:styleId="a4">
    <w:name w:val="header"/>
    <w:basedOn w:val="a"/>
    <w:link w:val="Char0"/>
    <w:unhideWhenUsed/>
    <w:rsid w:val="00ED4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D4B7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D4B7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D4B7D"/>
    <w:rPr>
      <w:sz w:val="18"/>
      <w:szCs w:val="18"/>
    </w:rPr>
  </w:style>
  <w:style w:type="character" w:customStyle="1" w:styleId="style21">
    <w:name w:val="style21"/>
    <w:rsid w:val="00AC1669"/>
    <w:rPr>
      <w:rFonts w:ascii="Times New Roman" w:eastAsia="宋体" w:hAnsi="Times New Roman"/>
      <w:b/>
      <w:bCs/>
      <w:sz w:val="21"/>
      <w:szCs w:val="21"/>
    </w:rPr>
  </w:style>
  <w:style w:type="table" w:styleId="a6">
    <w:name w:val="Table Grid"/>
    <w:basedOn w:val="a1"/>
    <w:rsid w:val="00433167"/>
    <w:pPr>
      <w:spacing w:line="240" w:lineRule="auto"/>
      <w:jc w:val="left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rsid w:val="00555370"/>
    <w:rPr>
      <w:rFonts w:ascii="Times New Roman" w:eastAsia="宋体" w:hAnsi="Times New Roman" w:cs="Times New Roman"/>
      <w:b/>
      <w:bCs/>
      <w:sz w:val="32"/>
      <w:szCs w:val="32"/>
    </w:rPr>
  </w:style>
  <w:style w:type="numbering" w:customStyle="1" w:styleId="1">
    <w:name w:val="无列表1"/>
    <w:next w:val="a2"/>
    <w:uiPriority w:val="99"/>
    <w:semiHidden/>
    <w:rsid w:val="00555370"/>
  </w:style>
  <w:style w:type="character" w:styleId="a7">
    <w:name w:val="page number"/>
    <w:basedOn w:val="a0"/>
    <w:rsid w:val="00555370"/>
  </w:style>
  <w:style w:type="paragraph" w:styleId="a8">
    <w:name w:val="Body Text"/>
    <w:basedOn w:val="a"/>
    <w:link w:val="Char2"/>
    <w:rsid w:val="00555370"/>
    <w:pPr>
      <w:spacing w:line="240" w:lineRule="auto"/>
      <w:jc w:val="center"/>
    </w:pPr>
    <w:rPr>
      <w:rFonts w:ascii="Times New Roman" w:eastAsia="方正小标宋简体" w:hAnsi="Times New Roman" w:cs="Times New Roman"/>
      <w:sz w:val="36"/>
      <w:szCs w:val="24"/>
    </w:rPr>
  </w:style>
  <w:style w:type="character" w:customStyle="1" w:styleId="Char2">
    <w:name w:val="正文文本 Char"/>
    <w:basedOn w:val="a0"/>
    <w:link w:val="a8"/>
    <w:rsid w:val="00555370"/>
    <w:rPr>
      <w:rFonts w:ascii="Times New Roman" w:eastAsia="方正小标宋简体" w:hAnsi="Times New Roman" w:cs="Times New Roman"/>
      <w:sz w:val="36"/>
      <w:szCs w:val="24"/>
    </w:rPr>
  </w:style>
  <w:style w:type="paragraph" w:customStyle="1" w:styleId="a9">
    <w:name w:val="二级标题"/>
    <w:basedOn w:val="a"/>
    <w:autoRedefine/>
    <w:rsid w:val="00555370"/>
    <w:pPr>
      <w:spacing w:line="240" w:lineRule="auto"/>
    </w:pPr>
    <w:rPr>
      <w:rFonts w:ascii="Times New Roman" w:eastAsia="仿宋_GB2312" w:hAnsi="Times New Roman" w:cs="Times New Roman"/>
      <w:sz w:val="30"/>
      <w:szCs w:val="24"/>
    </w:rPr>
  </w:style>
  <w:style w:type="paragraph" w:styleId="2">
    <w:name w:val="Body Text Indent 2"/>
    <w:basedOn w:val="a"/>
    <w:link w:val="2Char"/>
    <w:rsid w:val="00555370"/>
    <w:pPr>
      <w:adjustRightInd w:val="0"/>
      <w:snapToGrid w:val="0"/>
      <w:spacing w:after="120" w:line="480" w:lineRule="auto"/>
      <w:ind w:leftChars="200" w:left="420" w:firstLine="618"/>
    </w:pPr>
    <w:rPr>
      <w:rFonts w:ascii="Times New Roman" w:eastAsia="仿宋_GB2312" w:hAnsi="Times New Roman" w:cs="Times New Roman"/>
      <w:sz w:val="30"/>
      <w:szCs w:val="20"/>
    </w:rPr>
  </w:style>
  <w:style w:type="character" w:customStyle="1" w:styleId="2Char">
    <w:name w:val="正文文本缩进 2 Char"/>
    <w:basedOn w:val="a0"/>
    <w:link w:val="2"/>
    <w:rsid w:val="00555370"/>
    <w:rPr>
      <w:rFonts w:ascii="Times New Roman" w:eastAsia="仿宋_GB2312" w:hAnsi="Times New Roman" w:cs="Times New Roman"/>
      <w:sz w:val="30"/>
      <w:szCs w:val="20"/>
    </w:rPr>
  </w:style>
  <w:style w:type="paragraph" w:customStyle="1" w:styleId="Char3">
    <w:name w:val="Char"/>
    <w:basedOn w:val="a"/>
    <w:rsid w:val="00555370"/>
    <w:pPr>
      <w:tabs>
        <w:tab w:val="num" w:pos="420"/>
      </w:tabs>
      <w:spacing w:line="240" w:lineRule="auto"/>
      <w:ind w:left="420" w:hanging="420"/>
    </w:pPr>
    <w:rPr>
      <w:rFonts w:ascii="Tahoma" w:eastAsia="宋体" w:hAnsi="Tahoma" w:cs="Times New Roman"/>
      <w:sz w:val="28"/>
      <w:szCs w:val="20"/>
    </w:rPr>
  </w:style>
  <w:style w:type="paragraph" w:customStyle="1" w:styleId="10">
    <w:name w:val="样式1"/>
    <w:basedOn w:val="a"/>
    <w:rsid w:val="00555370"/>
    <w:pPr>
      <w:spacing w:line="240" w:lineRule="auto"/>
    </w:pPr>
    <w:rPr>
      <w:rFonts w:ascii="仿宋_GB2312" w:eastAsia="仿宋_GB2312" w:hAnsi="Times New Roman" w:cs="Times New Roman"/>
      <w:sz w:val="28"/>
      <w:szCs w:val="24"/>
    </w:rPr>
  </w:style>
  <w:style w:type="table" w:customStyle="1" w:styleId="11">
    <w:name w:val="网格型1"/>
    <w:basedOn w:val="a1"/>
    <w:next w:val="a6"/>
    <w:rsid w:val="00555370"/>
    <w:pPr>
      <w:spacing w:line="240" w:lineRule="auto"/>
      <w:jc w:val="left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537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styleId="aa">
    <w:name w:val="List Paragraph"/>
    <w:basedOn w:val="a"/>
    <w:qFormat/>
    <w:rsid w:val="00555370"/>
    <w:pPr>
      <w:spacing w:line="240" w:lineRule="auto"/>
      <w:ind w:firstLineChars="200" w:firstLine="420"/>
    </w:pPr>
    <w:rPr>
      <w:rFonts w:ascii="Calibri" w:eastAsia="宋体" w:hAnsi="Calibri" w:cs="Times New Roman"/>
    </w:rPr>
  </w:style>
  <w:style w:type="character" w:customStyle="1" w:styleId="apple-converted-space">
    <w:name w:val="apple-converted-space"/>
    <w:basedOn w:val="a0"/>
    <w:rsid w:val="009528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513D7-A4ED-4805-BDB0-9925716E1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1266</Characters>
  <Application>Microsoft Office Word</Application>
  <DocSecurity>0</DocSecurity>
  <Lines>10</Lines>
  <Paragraphs>2</Paragraphs>
  <ScaleCrop>false</ScaleCrop>
  <Company>您的公司名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2018-06-05T06:08:00Z</cp:lastPrinted>
  <dcterms:created xsi:type="dcterms:W3CDTF">2018-06-05T01:27:00Z</dcterms:created>
  <dcterms:modified xsi:type="dcterms:W3CDTF">2018-06-05T06:09:00Z</dcterms:modified>
</cp:coreProperties>
</file>