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26" w:rsidRDefault="005F5726" w:rsidP="005F5726">
      <w:pPr>
        <w:spacing w:line="560" w:lineRule="exact"/>
        <w:rPr>
          <w:rFonts w:ascii="Times New Roman" w:eastAsia="仿宋" w:hAnsi="Times New Roman"/>
          <w:sz w:val="32"/>
          <w:szCs w:val="32"/>
        </w:rPr>
      </w:pPr>
    </w:p>
    <w:p w:rsidR="005F5726" w:rsidRDefault="005F5726" w:rsidP="005F5726">
      <w:pPr>
        <w:rPr>
          <w:rFonts w:ascii="黑体" w:eastAsia="黑体" w:hAnsi="黑体"/>
          <w:sz w:val="32"/>
          <w:szCs w:val="32"/>
        </w:rPr>
      </w:pPr>
      <w:r>
        <w:rPr>
          <w:rFonts w:ascii="黑体" w:eastAsia="黑体" w:hAnsi="黑体" w:hint="eastAsia"/>
          <w:sz w:val="32"/>
          <w:szCs w:val="32"/>
        </w:rPr>
        <w:t xml:space="preserve">附件2 </w:t>
      </w:r>
    </w:p>
    <w:p w:rsidR="005F5726" w:rsidRDefault="005F5726" w:rsidP="005F5726">
      <w:r>
        <w:rPr>
          <w:rFonts w:ascii="仿宋" w:eastAsia="仿宋" w:hAnsi="仿宋" w:cs="仿宋" w:hint="eastAsia"/>
          <w:sz w:val="32"/>
          <w:szCs w:val="32"/>
        </w:rPr>
        <w:t>“教育报国守初心 立德树人担使命”主题征文作品</w:t>
      </w:r>
    </w:p>
    <w:p w:rsidR="005F5726" w:rsidRDefault="005F5726" w:rsidP="005F5726"/>
    <w:p w:rsidR="005F5726" w:rsidRDefault="005F5726" w:rsidP="005F5726"/>
    <w:p w:rsidR="005F5726" w:rsidRDefault="005F5726" w:rsidP="005F5726"/>
    <w:p w:rsidR="005F5726" w:rsidRDefault="005F5726" w:rsidP="005F5726"/>
    <w:p w:rsidR="005F5726" w:rsidRDefault="005F5726" w:rsidP="005F5726"/>
    <w:p w:rsidR="005F5726" w:rsidRDefault="005F5726" w:rsidP="005F5726"/>
    <w:p w:rsidR="005F5726" w:rsidRDefault="005F5726" w:rsidP="005F5726"/>
    <w:p w:rsidR="005F5726" w:rsidRDefault="005F5726" w:rsidP="005F5726"/>
    <w:p w:rsidR="005F5726" w:rsidRDefault="005F5726" w:rsidP="005F5726">
      <w:r>
        <w:rPr>
          <w:rFonts w:hint="eastAsia"/>
        </w:rPr>
        <w:t xml:space="preserve">      </w:t>
      </w:r>
    </w:p>
    <w:p w:rsidR="00BD0AA8" w:rsidRPr="00DE1142" w:rsidRDefault="005F5726" w:rsidP="00BD0AA8">
      <w:pPr>
        <w:spacing w:line="360" w:lineRule="auto"/>
        <w:jc w:val="center"/>
        <w:rPr>
          <w:rFonts w:asciiTheme="majorEastAsia" w:eastAsiaTheme="majorEastAsia" w:hAnsiTheme="majorEastAsia"/>
          <w:sz w:val="32"/>
          <w:szCs w:val="32"/>
        </w:rPr>
      </w:pPr>
      <w:r>
        <w:rPr>
          <w:rFonts w:hint="eastAsia"/>
        </w:rPr>
        <w:t xml:space="preserve">            </w:t>
      </w:r>
      <w:r>
        <w:rPr>
          <w:rFonts w:hint="eastAsia"/>
          <w:sz w:val="28"/>
          <w:szCs w:val="28"/>
        </w:rPr>
        <w:t>文章标题：</w:t>
      </w:r>
      <w:r w:rsidR="00BD0AA8" w:rsidRPr="00BD0AA8">
        <w:rPr>
          <w:rFonts w:hint="eastAsia"/>
          <w:sz w:val="28"/>
          <w:szCs w:val="28"/>
        </w:rPr>
        <w:t>健全立德树人落实机制，为国家培养更多合格的人才</w:t>
      </w:r>
    </w:p>
    <w:p w:rsidR="005F5726" w:rsidRPr="00BD0AA8" w:rsidRDefault="005F5726" w:rsidP="005F5726">
      <w:pPr>
        <w:rPr>
          <w:sz w:val="28"/>
          <w:szCs w:val="28"/>
        </w:rPr>
      </w:pPr>
    </w:p>
    <w:p w:rsidR="005F5726" w:rsidRDefault="00BD0AA8" w:rsidP="005F5726">
      <w:pPr>
        <w:rPr>
          <w:sz w:val="28"/>
          <w:szCs w:val="28"/>
        </w:rPr>
      </w:pPr>
      <w:r>
        <w:rPr>
          <w:rFonts w:hint="eastAsia"/>
          <w:sz w:val="28"/>
          <w:szCs w:val="28"/>
        </w:rPr>
        <w:t xml:space="preserve">         </w:t>
      </w:r>
      <w:r w:rsidR="005F5726">
        <w:rPr>
          <w:rFonts w:hint="eastAsia"/>
          <w:sz w:val="28"/>
          <w:szCs w:val="28"/>
        </w:rPr>
        <w:t>作者：钟晨</w:t>
      </w:r>
    </w:p>
    <w:p w:rsidR="005F5726" w:rsidRDefault="005F5726" w:rsidP="005F5726">
      <w:pPr>
        <w:rPr>
          <w:sz w:val="28"/>
          <w:szCs w:val="28"/>
        </w:rPr>
      </w:pPr>
      <w:r>
        <w:rPr>
          <w:rFonts w:hint="eastAsia"/>
          <w:sz w:val="28"/>
          <w:szCs w:val="28"/>
        </w:rPr>
        <w:t xml:space="preserve">         </w:t>
      </w:r>
      <w:r>
        <w:rPr>
          <w:rFonts w:hint="eastAsia"/>
          <w:sz w:val="28"/>
          <w:szCs w:val="28"/>
        </w:rPr>
        <w:t>单位：广东药科大学药学院</w:t>
      </w:r>
    </w:p>
    <w:p w:rsidR="005F5726" w:rsidRDefault="005F5726" w:rsidP="005F5726">
      <w:pPr>
        <w:rPr>
          <w:sz w:val="28"/>
          <w:szCs w:val="28"/>
        </w:rPr>
      </w:pPr>
      <w:r>
        <w:rPr>
          <w:rFonts w:hint="eastAsia"/>
          <w:sz w:val="28"/>
          <w:szCs w:val="28"/>
        </w:rPr>
        <w:t xml:space="preserve">         </w:t>
      </w:r>
      <w:r>
        <w:rPr>
          <w:rFonts w:hint="eastAsia"/>
          <w:sz w:val="28"/>
          <w:szCs w:val="28"/>
        </w:rPr>
        <w:t>联系电话：</w:t>
      </w:r>
      <w:r w:rsidR="00E93A18" w:rsidRPr="00E93A18">
        <w:rPr>
          <w:sz w:val="28"/>
          <w:szCs w:val="28"/>
        </w:rPr>
        <w:t>18680244606</w:t>
      </w:r>
    </w:p>
    <w:p w:rsidR="005F5726" w:rsidRDefault="005F5726" w:rsidP="005F5726">
      <w:pPr>
        <w:rPr>
          <w:sz w:val="28"/>
          <w:szCs w:val="28"/>
        </w:rPr>
      </w:pPr>
      <w:r>
        <w:rPr>
          <w:rFonts w:hint="eastAsia"/>
          <w:sz w:val="28"/>
          <w:szCs w:val="28"/>
        </w:rPr>
        <w:t xml:space="preserve">         </w:t>
      </w:r>
      <w:r>
        <w:rPr>
          <w:rFonts w:hint="eastAsia"/>
          <w:sz w:val="28"/>
          <w:szCs w:val="28"/>
        </w:rPr>
        <w:t>电子邮箱：</w:t>
      </w:r>
      <w:r w:rsidR="00E93A18" w:rsidRPr="00E93A18">
        <w:rPr>
          <w:sz w:val="28"/>
          <w:szCs w:val="28"/>
        </w:rPr>
        <w:t>mr.zhongzc@163.com</w:t>
      </w:r>
    </w:p>
    <w:p w:rsidR="005F5726" w:rsidRDefault="005F5726" w:rsidP="005F5726">
      <w:pPr>
        <w:rPr>
          <w:sz w:val="28"/>
          <w:szCs w:val="28"/>
        </w:rPr>
      </w:pPr>
      <w:r>
        <w:rPr>
          <w:rFonts w:hint="eastAsia"/>
          <w:sz w:val="28"/>
          <w:szCs w:val="28"/>
        </w:rPr>
        <w:t xml:space="preserve">         </w:t>
      </w:r>
      <w:r>
        <w:rPr>
          <w:rFonts w:hint="eastAsia"/>
          <w:sz w:val="28"/>
          <w:szCs w:val="28"/>
        </w:rPr>
        <w:t>通讯地址：广州大学城外环东路</w:t>
      </w:r>
      <w:r>
        <w:rPr>
          <w:rFonts w:hint="eastAsia"/>
          <w:sz w:val="28"/>
          <w:szCs w:val="28"/>
        </w:rPr>
        <w:t>280</w:t>
      </w:r>
      <w:r>
        <w:rPr>
          <w:rFonts w:hint="eastAsia"/>
          <w:sz w:val="28"/>
          <w:szCs w:val="28"/>
        </w:rPr>
        <w:t>号广东药科大学</w:t>
      </w:r>
    </w:p>
    <w:p w:rsidR="005F5726" w:rsidRDefault="005F5726" w:rsidP="005F5726">
      <w:pPr>
        <w:rPr>
          <w:sz w:val="28"/>
          <w:szCs w:val="28"/>
        </w:rPr>
      </w:pPr>
      <w:r>
        <w:rPr>
          <w:rFonts w:hint="eastAsia"/>
          <w:sz w:val="28"/>
          <w:szCs w:val="28"/>
        </w:rPr>
        <w:t xml:space="preserve">         </w:t>
      </w:r>
      <w:r>
        <w:rPr>
          <w:rFonts w:hint="eastAsia"/>
          <w:sz w:val="28"/>
          <w:szCs w:val="28"/>
        </w:rPr>
        <w:t>邮编：</w:t>
      </w:r>
      <w:r>
        <w:rPr>
          <w:rFonts w:hint="eastAsia"/>
          <w:sz w:val="28"/>
          <w:szCs w:val="28"/>
        </w:rPr>
        <w:t xml:space="preserve"> 510006</w:t>
      </w:r>
    </w:p>
    <w:p w:rsidR="005F5726" w:rsidRDefault="005F5726" w:rsidP="005F5726">
      <w:pPr>
        <w:rPr>
          <w:sz w:val="28"/>
          <w:szCs w:val="28"/>
        </w:rPr>
      </w:pPr>
    </w:p>
    <w:p w:rsidR="005F5726" w:rsidRDefault="005F5726" w:rsidP="005F5726">
      <w:pPr>
        <w:spacing w:line="560" w:lineRule="exact"/>
        <w:rPr>
          <w:rFonts w:ascii="Times New Roman" w:eastAsia="仿宋" w:hAnsi="Times New Roman"/>
          <w:sz w:val="32"/>
          <w:szCs w:val="32"/>
        </w:rPr>
      </w:pPr>
    </w:p>
    <w:p w:rsidR="005F5726" w:rsidRDefault="005F5726" w:rsidP="005F5726">
      <w:pPr>
        <w:spacing w:line="560" w:lineRule="exact"/>
        <w:rPr>
          <w:rFonts w:ascii="Times New Roman" w:eastAsia="仿宋" w:hAnsi="Times New Roman"/>
          <w:sz w:val="32"/>
          <w:szCs w:val="32"/>
        </w:rPr>
      </w:pPr>
    </w:p>
    <w:p w:rsidR="005F5726" w:rsidRDefault="005F5726" w:rsidP="005F5726">
      <w:pPr>
        <w:spacing w:line="560" w:lineRule="exact"/>
        <w:rPr>
          <w:rFonts w:ascii="Times New Roman" w:eastAsia="仿宋" w:hAnsi="Times New Roman"/>
          <w:sz w:val="32"/>
          <w:szCs w:val="32"/>
        </w:rPr>
      </w:pPr>
    </w:p>
    <w:p w:rsidR="005F5726" w:rsidRDefault="005F5726" w:rsidP="005F5726">
      <w:pPr>
        <w:spacing w:line="560" w:lineRule="exact"/>
        <w:rPr>
          <w:rFonts w:ascii="Times New Roman" w:eastAsia="仿宋" w:hAnsi="Times New Roman"/>
          <w:sz w:val="32"/>
          <w:szCs w:val="32"/>
        </w:rPr>
      </w:pPr>
    </w:p>
    <w:p w:rsidR="005F5726" w:rsidRDefault="005F5726" w:rsidP="005F5726">
      <w:pPr>
        <w:spacing w:line="560" w:lineRule="exact"/>
        <w:rPr>
          <w:rFonts w:ascii="Times New Roman" w:eastAsia="仿宋" w:hAnsi="Times New Roman"/>
          <w:sz w:val="32"/>
          <w:szCs w:val="32"/>
        </w:rPr>
      </w:pPr>
    </w:p>
    <w:p w:rsidR="009F38CA" w:rsidRPr="00DE1142" w:rsidRDefault="00E93A18">
      <w:pPr>
        <w:spacing w:line="360" w:lineRule="auto"/>
        <w:jc w:val="center"/>
        <w:rPr>
          <w:rFonts w:asciiTheme="majorEastAsia" w:eastAsiaTheme="majorEastAsia" w:hAnsiTheme="majorEastAsia"/>
          <w:sz w:val="32"/>
          <w:szCs w:val="32"/>
        </w:rPr>
      </w:pPr>
      <w:r w:rsidRPr="00DE1142">
        <w:rPr>
          <w:rFonts w:asciiTheme="majorEastAsia" w:eastAsiaTheme="majorEastAsia" w:hAnsiTheme="majorEastAsia" w:hint="eastAsia"/>
          <w:sz w:val="32"/>
          <w:szCs w:val="32"/>
        </w:rPr>
        <w:lastRenderedPageBreak/>
        <w:t>健全立德树人落实机制，为国家培养更多合格的人才</w:t>
      </w:r>
    </w:p>
    <w:p w:rsidR="009F38CA" w:rsidRDefault="009F38CA">
      <w:pPr>
        <w:spacing w:line="360" w:lineRule="auto"/>
        <w:rPr>
          <w:rFonts w:asciiTheme="minorEastAsia" w:hAnsiTheme="minorEastAsia"/>
          <w:sz w:val="24"/>
          <w:szCs w:val="24"/>
        </w:rPr>
      </w:pPr>
    </w:p>
    <w:p w:rsidR="009F38CA" w:rsidRDefault="00E93A18">
      <w:pPr>
        <w:spacing w:line="360" w:lineRule="auto"/>
        <w:ind w:firstLine="480"/>
        <w:rPr>
          <w:rFonts w:asciiTheme="minorEastAsia" w:hAnsiTheme="minorEastAsia"/>
          <w:sz w:val="24"/>
          <w:szCs w:val="24"/>
        </w:rPr>
      </w:pPr>
      <w:r>
        <w:rPr>
          <w:rFonts w:asciiTheme="minorEastAsia" w:hAnsiTheme="minorEastAsia" w:hint="eastAsia"/>
          <w:sz w:val="24"/>
          <w:szCs w:val="24"/>
        </w:rPr>
        <w:t>党的十八大以来，以习近平同志为核心的党中央高度重视教育事业在坚持和发展中国特色社会主义战略全局中的地位和作用，指出“教育决定着人类的未来”，要始终把教育摆在优先发展的战略位置，把立德树人作为教育的根本任务，培养德智体美劳全面发展的社会主义建设者和接班人。</w:t>
      </w:r>
    </w:p>
    <w:p w:rsidR="009F38CA" w:rsidRPr="00A86BEC" w:rsidRDefault="00E93A18">
      <w:pPr>
        <w:spacing w:line="360" w:lineRule="auto"/>
        <w:ind w:firstLine="480"/>
        <w:rPr>
          <w:rFonts w:asciiTheme="minorEastAsia" w:hAnsiTheme="minorEastAsia"/>
          <w:sz w:val="28"/>
          <w:szCs w:val="28"/>
        </w:rPr>
      </w:pPr>
      <w:r w:rsidRPr="00A86BEC">
        <w:rPr>
          <w:rFonts w:asciiTheme="minorEastAsia" w:hAnsiTheme="minorEastAsia" w:hint="eastAsia"/>
          <w:sz w:val="28"/>
          <w:szCs w:val="28"/>
        </w:rPr>
        <w:t>一、健全立德树人落实机制，首先要坚持社会主义办学方向，明确培养任务</w:t>
      </w:r>
    </w:p>
    <w:p w:rsidR="009F38CA" w:rsidRDefault="00E93A18">
      <w:pPr>
        <w:spacing w:line="360" w:lineRule="auto"/>
        <w:ind w:firstLine="480"/>
        <w:rPr>
          <w:rFonts w:asciiTheme="minorEastAsia" w:hAnsiTheme="minorEastAsia"/>
          <w:sz w:val="24"/>
          <w:szCs w:val="24"/>
        </w:rPr>
      </w:pPr>
      <w:r>
        <w:rPr>
          <w:rFonts w:asciiTheme="minorEastAsia" w:hAnsiTheme="minorEastAsia" w:hint="eastAsia"/>
          <w:sz w:val="24"/>
          <w:szCs w:val="24"/>
        </w:rPr>
        <w:t>培养什么人、怎样培养人、为谁培养人，是教育的根本问题。习近平总书记指出，教育就是要培养中国特色社会主义事业的建设者和接班人，而不是旁观者和反对派。坚持社会主义办学方向，落实立德树人根本任务，把“培养德智体美劳全面发展的社会主义建设者和接班人”作为根本培养目标。</w:t>
      </w:r>
    </w:p>
    <w:p w:rsidR="009F38CA" w:rsidRDefault="00E93A18">
      <w:pPr>
        <w:spacing w:line="360" w:lineRule="auto"/>
        <w:ind w:firstLine="480"/>
        <w:rPr>
          <w:rFonts w:asciiTheme="minorEastAsia" w:hAnsiTheme="minorEastAsia"/>
          <w:sz w:val="24"/>
          <w:szCs w:val="24"/>
        </w:rPr>
      </w:pPr>
      <w:r>
        <w:rPr>
          <w:rFonts w:asciiTheme="minorEastAsia" w:hAnsiTheme="minorEastAsia" w:hint="eastAsia"/>
          <w:sz w:val="24"/>
          <w:szCs w:val="24"/>
        </w:rPr>
        <w:t>这就要求我们把坚持社会主义意识形态作为根本特征，要牢牢把握学校意识形态工作领导权、管理权、话语权，坚持马克思主义指导地位不动摇，坚持不懈传播马克思主义科学理论，抓好马克思主义理论教育，为学生一生成长奠定科学的思想基础。要求我们构建德智体美劳全面培养的教育体系，要综合协同全方位地育人，而不是片面地、不讲究系统地育人，那不是育人，而是坑人，戕害祖国未来的栋梁。具体应抓好下面三点：</w:t>
      </w:r>
    </w:p>
    <w:p w:rsidR="009F38CA" w:rsidRDefault="00E93A18">
      <w:pPr>
        <w:spacing w:line="360" w:lineRule="auto"/>
        <w:ind w:firstLine="480"/>
        <w:rPr>
          <w:rFonts w:asciiTheme="minorEastAsia" w:hAnsiTheme="minorEastAsia"/>
          <w:sz w:val="24"/>
          <w:szCs w:val="24"/>
        </w:rPr>
      </w:pPr>
      <w:r>
        <w:rPr>
          <w:rFonts w:asciiTheme="minorEastAsia" w:hAnsiTheme="minorEastAsia" w:hint="eastAsia"/>
          <w:sz w:val="24"/>
          <w:szCs w:val="24"/>
        </w:rPr>
        <w:t>第一，要牢牢抓好课堂教学</w:t>
      </w:r>
      <w:proofErr w:type="gramStart"/>
      <w:r>
        <w:rPr>
          <w:rFonts w:asciiTheme="minorEastAsia" w:hAnsiTheme="minorEastAsia" w:hint="eastAsia"/>
          <w:sz w:val="24"/>
          <w:szCs w:val="24"/>
        </w:rPr>
        <w:t>育人主</w:t>
      </w:r>
      <w:proofErr w:type="gramEnd"/>
      <w:r>
        <w:rPr>
          <w:rFonts w:asciiTheme="minorEastAsia" w:hAnsiTheme="minorEastAsia" w:hint="eastAsia"/>
          <w:sz w:val="24"/>
          <w:szCs w:val="24"/>
        </w:rPr>
        <w:t>渠道。教师主要是在课堂上传道、授业、解惑，学生也主要是在课堂上接受崇高的理想信念、先进的思想文化、科学的知识素养、有益的体美熏陶，抓住这个</w:t>
      </w:r>
      <w:proofErr w:type="gramStart"/>
      <w:r>
        <w:rPr>
          <w:rFonts w:asciiTheme="minorEastAsia" w:hAnsiTheme="minorEastAsia" w:hint="eastAsia"/>
          <w:sz w:val="24"/>
          <w:szCs w:val="24"/>
        </w:rPr>
        <w:t>育人主</w:t>
      </w:r>
      <w:proofErr w:type="gramEnd"/>
      <w:r>
        <w:rPr>
          <w:rFonts w:asciiTheme="minorEastAsia" w:hAnsiTheme="minorEastAsia" w:hint="eastAsia"/>
          <w:sz w:val="24"/>
          <w:szCs w:val="24"/>
        </w:rPr>
        <w:t>渠道，就能起到了提纲挈领的作用，就会事半功倍。立德树人是全体教师的事情，而不仅仅是</w:t>
      </w:r>
      <w:proofErr w:type="gramStart"/>
      <w:r>
        <w:rPr>
          <w:rFonts w:asciiTheme="minorEastAsia" w:hAnsiTheme="minorEastAsia" w:hint="eastAsia"/>
          <w:sz w:val="24"/>
          <w:szCs w:val="24"/>
        </w:rPr>
        <w:t>思政教师</w:t>
      </w:r>
      <w:proofErr w:type="gramEnd"/>
      <w:r>
        <w:rPr>
          <w:rFonts w:asciiTheme="minorEastAsia" w:hAnsiTheme="minorEastAsia" w:hint="eastAsia"/>
          <w:sz w:val="24"/>
          <w:szCs w:val="24"/>
        </w:rPr>
        <w:t>的事情。诚然，</w:t>
      </w:r>
      <w:proofErr w:type="gramStart"/>
      <w:r>
        <w:rPr>
          <w:rFonts w:asciiTheme="minorEastAsia" w:hAnsiTheme="minorEastAsia" w:hint="eastAsia"/>
          <w:sz w:val="24"/>
          <w:szCs w:val="24"/>
        </w:rPr>
        <w:t>思政课</w:t>
      </w:r>
      <w:proofErr w:type="gramEnd"/>
      <w:r>
        <w:rPr>
          <w:rFonts w:asciiTheme="minorEastAsia" w:hAnsiTheme="minorEastAsia" w:hint="eastAsia"/>
          <w:sz w:val="24"/>
          <w:szCs w:val="24"/>
        </w:rPr>
        <w:t>是立德树人的主要教育基地，但专业课也能在潜移默化中影响学生。教师在课堂上讲什么，思想正不正确，要有监控，让课堂成为社会主义先进文化的舆论宣传阵地。</w:t>
      </w:r>
    </w:p>
    <w:p w:rsidR="009F38CA" w:rsidRDefault="00E93A18">
      <w:pPr>
        <w:spacing w:line="360" w:lineRule="auto"/>
        <w:ind w:firstLine="480"/>
        <w:rPr>
          <w:rFonts w:asciiTheme="minorEastAsia" w:hAnsiTheme="minorEastAsia"/>
          <w:sz w:val="24"/>
          <w:szCs w:val="24"/>
        </w:rPr>
      </w:pPr>
      <w:r>
        <w:rPr>
          <w:rFonts w:asciiTheme="minorEastAsia" w:hAnsiTheme="minorEastAsia" w:hint="eastAsia"/>
          <w:sz w:val="24"/>
          <w:szCs w:val="24"/>
        </w:rPr>
        <w:t>第二，要牢牢抓好课程标准。课程是实现育人目标的重要准绳，体现着国家意志，在落实立德树人根本任务中发挥着重大的作用。要严格按照人才培养方案，认真讨论，仔细斟酌，设置好课程，并按照要求开齐开足开好规定的课程。</w:t>
      </w:r>
    </w:p>
    <w:p w:rsidR="009F38CA" w:rsidRDefault="00E93A18">
      <w:pPr>
        <w:spacing w:line="360" w:lineRule="auto"/>
        <w:ind w:firstLine="480"/>
        <w:rPr>
          <w:rFonts w:asciiTheme="minorEastAsia" w:hAnsiTheme="minorEastAsia"/>
          <w:sz w:val="24"/>
          <w:szCs w:val="24"/>
        </w:rPr>
      </w:pPr>
      <w:r>
        <w:rPr>
          <w:rFonts w:asciiTheme="minorEastAsia" w:hAnsiTheme="minorEastAsia" w:hint="eastAsia"/>
          <w:sz w:val="24"/>
          <w:szCs w:val="24"/>
        </w:rPr>
        <w:lastRenderedPageBreak/>
        <w:t>第三，要牢牢抓好教材编写和审定。教材是课程的主要载体，要加强教材建设，严格审查编写人员的资格，审定教材的质量，切实维护教材的正确性、权威性和严肃性。要杜绝教师为了职称晋升，突击性地参与各种教材编写，也要切实提高教材的版权意识，禁止学生使用复印的教材、未经审定的教材。</w:t>
      </w:r>
    </w:p>
    <w:p w:rsidR="009F38CA" w:rsidRPr="00A86BEC" w:rsidRDefault="00E93A18">
      <w:pPr>
        <w:spacing w:line="360" w:lineRule="auto"/>
        <w:ind w:firstLine="480"/>
        <w:rPr>
          <w:rFonts w:asciiTheme="minorEastAsia" w:hAnsiTheme="minorEastAsia"/>
          <w:sz w:val="28"/>
          <w:szCs w:val="28"/>
        </w:rPr>
      </w:pPr>
      <w:r w:rsidRPr="00A86BEC">
        <w:rPr>
          <w:rFonts w:asciiTheme="minorEastAsia" w:hAnsiTheme="minorEastAsia" w:hint="eastAsia"/>
          <w:sz w:val="28"/>
          <w:szCs w:val="28"/>
        </w:rPr>
        <w:t>二、健全立德树人落实机制，其次要把教师队伍建设作为根本依靠，切实抓好师德师风的建设</w:t>
      </w:r>
    </w:p>
    <w:p w:rsidR="009F38CA" w:rsidRDefault="00E93A18">
      <w:pPr>
        <w:spacing w:line="360" w:lineRule="auto"/>
        <w:ind w:firstLine="480"/>
        <w:rPr>
          <w:rFonts w:asciiTheme="minorEastAsia" w:hAnsiTheme="minorEastAsia"/>
          <w:sz w:val="24"/>
          <w:szCs w:val="24"/>
        </w:rPr>
      </w:pPr>
      <w:r>
        <w:rPr>
          <w:rFonts w:asciiTheme="minorEastAsia" w:hAnsiTheme="minorEastAsia" w:hint="eastAsia"/>
          <w:sz w:val="24"/>
          <w:szCs w:val="24"/>
        </w:rPr>
        <w:t>教师是立教之本，兴教之源，肩负着传播思想、传承知识、宣传真理、塑造灵魂的时代重任，是教育发展的第一资源。如果说今天的学生是未来实现中华民族伟大复兴中国梦</w:t>
      </w:r>
      <w:bookmarkStart w:id="0" w:name="_GoBack"/>
      <w:r>
        <w:rPr>
          <w:rFonts w:asciiTheme="minorEastAsia" w:hAnsiTheme="minorEastAsia" w:hint="eastAsia"/>
          <w:sz w:val="24"/>
          <w:szCs w:val="24"/>
        </w:rPr>
        <w:t>的主力军，那么广大教师就</w:t>
      </w:r>
      <w:bookmarkEnd w:id="0"/>
      <w:r>
        <w:rPr>
          <w:rFonts w:asciiTheme="minorEastAsia" w:hAnsiTheme="minorEastAsia" w:hint="eastAsia"/>
          <w:sz w:val="24"/>
          <w:szCs w:val="24"/>
        </w:rPr>
        <w:t>是打造这支主力军的筑梦人。这是当代中国教师必须要扛起的历史担当。广大教师只有牢固树立中国特色社会主义理想信念，牢固树立终身学习理念，牢固树立改革创新意识，坚持教书与育人相统一，坚持言传与身教相统一，坚持潜心问道与关注社会相统一，坚持学术自由与学术规范相统一，成为有理想信念、有道德情操、有扎实学识、有仁爱之心的“四有”好老师，才能当好学生锤炼品格的引路人，当好学生学习知识的引路人，当好学生创新思维的引路人，当好学生奉献祖国的引路人。</w:t>
      </w:r>
    </w:p>
    <w:p w:rsidR="009F38CA" w:rsidRDefault="00E93A18">
      <w:pPr>
        <w:spacing w:line="360" w:lineRule="auto"/>
        <w:ind w:firstLine="480"/>
        <w:rPr>
          <w:rFonts w:asciiTheme="minorEastAsia" w:hAnsiTheme="minorEastAsia"/>
          <w:sz w:val="24"/>
          <w:szCs w:val="24"/>
        </w:rPr>
      </w:pPr>
      <w:r>
        <w:rPr>
          <w:rFonts w:asciiTheme="minorEastAsia" w:hAnsiTheme="minorEastAsia" w:hint="eastAsia"/>
          <w:sz w:val="24"/>
          <w:szCs w:val="24"/>
        </w:rPr>
        <w:t>这就要求我们必须认识到教师工作的极端重要性，把加强教师队伍建设作为教育事业发展最重要的基础工作来抓，切实抓好师德师风的建设，保证教师队伍建设正确的政治方向。学校和党组织务必要把教师思想政治素质和职业道德水平摆在首要位置，将社会主义核心价值观贯穿教书育人全过程，推动教师成为先进思想文化的传播者，爱国爱党爱社会主义的忠实者，学生真善美全面健康成长的指导者，确保党牢牢掌握教师队伍建设的领导权，办好人民满意的教育。</w:t>
      </w:r>
    </w:p>
    <w:p w:rsidR="009F38CA" w:rsidRDefault="00E93A18">
      <w:pPr>
        <w:spacing w:line="360" w:lineRule="auto"/>
        <w:ind w:firstLine="480"/>
        <w:rPr>
          <w:rFonts w:asciiTheme="minorEastAsia" w:hAnsiTheme="minorEastAsia"/>
          <w:sz w:val="24"/>
          <w:szCs w:val="24"/>
        </w:rPr>
      </w:pPr>
      <w:r>
        <w:rPr>
          <w:rFonts w:asciiTheme="minorEastAsia" w:hAnsiTheme="minorEastAsia" w:hint="eastAsia"/>
          <w:sz w:val="24"/>
          <w:szCs w:val="24"/>
        </w:rPr>
        <w:t>同时，要营造尊师重教蔚然成风的社会氛围，努力提高教师的政治地位、社会地位，不断改善他们的教学、科研环境，逐步提高他们的收入，深化教育改革，扭转不科学的教育评价导向，坚决克服唯分数、唯升学、唯文凭、唯论文、唯帽子的顽症痼疾，完善职称晋升制度，使他们在岗位上有幸福感，在事业上有成就感，在社会上有荣誉感，使教师享有应有的社会声望，让教师成为人人称羡的职业。</w:t>
      </w:r>
    </w:p>
    <w:p w:rsidR="009F38CA" w:rsidRDefault="00E93A18">
      <w:pPr>
        <w:spacing w:line="360" w:lineRule="auto"/>
        <w:ind w:firstLine="480"/>
        <w:rPr>
          <w:rFonts w:asciiTheme="minorEastAsia" w:hAnsiTheme="minorEastAsia"/>
          <w:sz w:val="24"/>
          <w:szCs w:val="24"/>
        </w:rPr>
      </w:pPr>
      <w:r>
        <w:rPr>
          <w:rFonts w:asciiTheme="minorEastAsia" w:hAnsiTheme="minorEastAsia" w:hint="eastAsia"/>
          <w:sz w:val="24"/>
          <w:szCs w:val="24"/>
        </w:rPr>
        <w:t>作为教师，要时刻清楚自己的特殊身份，坚守教育报国初心，勇于担负立德树人的使命，要爱岗敬业，树立育人为本的教师职业观，还要不断进行政治思想</w:t>
      </w:r>
      <w:r>
        <w:rPr>
          <w:rFonts w:asciiTheme="minorEastAsia" w:hAnsiTheme="minorEastAsia" w:hint="eastAsia"/>
          <w:sz w:val="24"/>
          <w:szCs w:val="24"/>
        </w:rPr>
        <w:lastRenderedPageBreak/>
        <w:t>学习，不断改造自己的世界观、人生观、价值观，要热爱学生，热爱教育，投身教育改革，为祖国的教育事业甘愿奉献自己的一切。</w:t>
      </w:r>
    </w:p>
    <w:p w:rsidR="009F38CA" w:rsidRPr="00A86BEC" w:rsidRDefault="00E93A18">
      <w:pPr>
        <w:spacing w:line="360" w:lineRule="auto"/>
        <w:ind w:firstLine="480"/>
        <w:rPr>
          <w:rFonts w:asciiTheme="minorEastAsia" w:hAnsiTheme="minorEastAsia"/>
          <w:sz w:val="28"/>
          <w:szCs w:val="28"/>
        </w:rPr>
      </w:pPr>
      <w:r w:rsidRPr="00A86BEC">
        <w:rPr>
          <w:rFonts w:asciiTheme="minorEastAsia" w:hAnsiTheme="minorEastAsia" w:hint="eastAsia"/>
          <w:sz w:val="28"/>
          <w:szCs w:val="28"/>
        </w:rPr>
        <w:t>三、健全立德树人落实机制，还要抓好社会主义核心价值观和中华优秀传统文化教育的建设</w:t>
      </w:r>
    </w:p>
    <w:p w:rsidR="009F38CA" w:rsidRDefault="00E93A18">
      <w:pPr>
        <w:spacing w:line="360" w:lineRule="auto"/>
        <w:ind w:firstLine="480"/>
        <w:rPr>
          <w:rFonts w:asciiTheme="minorEastAsia" w:hAnsiTheme="minorEastAsia"/>
          <w:sz w:val="24"/>
          <w:szCs w:val="24"/>
        </w:rPr>
      </w:pPr>
      <w:r>
        <w:rPr>
          <w:rFonts w:asciiTheme="minorEastAsia" w:hAnsiTheme="minorEastAsia" w:hint="eastAsia"/>
          <w:sz w:val="24"/>
          <w:szCs w:val="24"/>
        </w:rPr>
        <w:t xml:space="preserve">党的十九大提出：“社会主义核心价值观是当代中国精神的集中体现，凝结着全体人民共同的价值追求。……发挥社会主义核心价值观对国民教育、精神文明创建、精神文化产品创作生产传播的引领作用，把社会主义核心价值观融入社会发展各方面，转化为人们的情感认同和行为习惯。” </w:t>
      </w:r>
    </w:p>
    <w:p w:rsidR="009F38CA" w:rsidRDefault="00E93A18">
      <w:pPr>
        <w:spacing w:line="360" w:lineRule="auto"/>
        <w:ind w:firstLine="480"/>
        <w:rPr>
          <w:rFonts w:asciiTheme="minorEastAsia" w:hAnsiTheme="minorEastAsia"/>
          <w:sz w:val="24"/>
          <w:szCs w:val="24"/>
        </w:rPr>
      </w:pPr>
      <w:r>
        <w:rPr>
          <w:rFonts w:asciiTheme="minorEastAsia" w:hAnsiTheme="minorEastAsia" w:hint="eastAsia"/>
          <w:sz w:val="24"/>
          <w:szCs w:val="24"/>
        </w:rPr>
        <w:t>习近平总书记运用穿衣服扣扣子来说明社会主义核心价值观教育的重要性，“如果第一粒扣子扣错了，剩余的扣子都会扣错”。</w:t>
      </w:r>
    </w:p>
    <w:p w:rsidR="009F38CA" w:rsidRDefault="00E93A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习近平总书记还指出：“中国传统文化博大精深，学习和掌握其中的各种思想精华，对树立正确的世界观、人生观、价值观很有益处。”</w:t>
      </w:r>
    </w:p>
    <w:p w:rsidR="009F38CA" w:rsidRDefault="00E93A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强社会主义核心价值观和中华优秀传统文化教育，是当前我们面临的重要历史任务和重大时代要求。要通过对爱国主义、集体主义、社会主义教育，将社会主义核心价值观与中华优秀传统文化联系起来，把社会主义核心价值观的鲜明时代特色与中华优秀传统文化的历史渊源结合起来，处理好继承和创新的关系。</w:t>
      </w:r>
    </w:p>
    <w:p w:rsidR="009F38CA" w:rsidRDefault="00E93A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加强社会主义核心价值观和中华优秀传统文化教育，必须做到知行合一。对于教师来说，尤其要做到这一点。如果我们在课堂上讲的是一套，实际生活当中做的又是另一套，就没有说服力，何来立德树人？</w:t>
      </w:r>
    </w:p>
    <w:p w:rsidR="009F38CA" w:rsidRDefault="00E93A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加强社会主义核心价值观和中华优秀传统文化教育，不仅仅局限在启蒙教育、基础教育，必须将它们贯穿于国民教育全过程，其中就包括高等教育，</w:t>
      </w:r>
      <w:proofErr w:type="gramStart"/>
      <w:r>
        <w:rPr>
          <w:rFonts w:asciiTheme="minorEastAsia" w:hAnsiTheme="minorEastAsia" w:hint="eastAsia"/>
          <w:sz w:val="24"/>
          <w:szCs w:val="24"/>
        </w:rPr>
        <w:t>践行</w:t>
      </w:r>
      <w:proofErr w:type="gramEnd"/>
      <w:r>
        <w:rPr>
          <w:rFonts w:asciiTheme="minorEastAsia" w:hAnsiTheme="minorEastAsia" w:hint="eastAsia"/>
          <w:sz w:val="24"/>
          <w:szCs w:val="24"/>
        </w:rPr>
        <w:t>全员育人、全程育人、全方位育人。</w:t>
      </w:r>
    </w:p>
    <w:p w:rsidR="009F38CA" w:rsidRDefault="00E93A1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强社会主义核心价值观和中华优秀传统文化教育，不能只靠学校教育，必须依靠家庭教育，必须充分调动全社会的积极性和创造性。加大宣传教育力度，家庭、学校、社会共同参与，形成齐抓共管、共建共享的新局面。</w:t>
      </w:r>
    </w:p>
    <w:p w:rsidR="009F38CA" w:rsidRDefault="009F38CA">
      <w:pPr>
        <w:spacing w:line="360" w:lineRule="auto"/>
        <w:ind w:firstLineChars="200" w:firstLine="480"/>
        <w:rPr>
          <w:rFonts w:asciiTheme="minorEastAsia" w:hAnsiTheme="minorEastAsia"/>
          <w:sz w:val="24"/>
          <w:szCs w:val="24"/>
        </w:rPr>
      </w:pPr>
    </w:p>
    <w:sectPr w:rsidR="009F3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74"/>
    <w:rsid w:val="00011DBE"/>
    <w:rsid w:val="0003335D"/>
    <w:rsid w:val="00045128"/>
    <w:rsid w:val="000503A3"/>
    <w:rsid w:val="001010FF"/>
    <w:rsid w:val="00147528"/>
    <w:rsid w:val="0015022A"/>
    <w:rsid w:val="00264E20"/>
    <w:rsid w:val="00294284"/>
    <w:rsid w:val="002A0FE0"/>
    <w:rsid w:val="002D7B35"/>
    <w:rsid w:val="00343818"/>
    <w:rsid w:val="00420666"/>
    <w:rsid w:val="00556838"/>
    <w:rsid w:val="005F5726"/>
    <w:rsid w:val="00616925"/>
    <w:rsid w:val="00686850"/>
    <w:rsid w:val="00755074"/>
    <w:rsid w:val="007703DF"/>
    <w:rsid w:val="007A01F7"/>
    <w:rsid w:val="00817878"/>
    <w:rsid w:val="00937A04"/>
    <w:rsid w:val="00972EE0"/>
    <w:rsid w:val="009B446C"/>
    <w:rsid w:val="009D04C1"/>
    <w:rsid w:val="009F38CA"/>
    <w:rsid w:val="00A64144"/>
    <w:rsid w:val="00A86BEC"/>
    <w:rsid w:val="00AF5FEB"/>
    <w:rsid w:val="00B670A9"/>
    <w:rsid w:val="00BD0AA8"/>
    <w:rsid w:val="00C42467"/>
    <w:rsid w:val="00CA6147"/>
    <w:rsid w:val="00CA6909"/>
    <w:rsid w:val="00CF3231"/>
    <w:rsid w:val="00CF7F3D"/>
    <w:rsid w:val="00DE1142"/>
    <w:rsid w:val="00DE6B0B"/>
    <w:rsid w:val="00E2270D"/>
    <w:rsid w:val="00E35A27"/>
    <w:rsid w:val="00E93A18"/>
    <w:rsid w:val="00F32BFD"/>
    <w:rsid w:val="00FD79AB"/>
    <w:rsid w:val="1650193C"/>
    <w:rsid w:val="38075659"/>
    <w:rsid w:val="3AC3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79C9D-0ED4-4A0B-ADFB-FC39C84E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412</Words>
  <Characters>2351</Characters>
  <Application>Microsoft Office Word</Application>
  <DocSecurity>0</DocSecurity>
  <Lines>19</Lines>
  <Paragraphs>5</Paragraphs>
  <ScaleCrop>false</ScaleCrop>
  <Company>anachem</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anachem</dc:creator>
  <cp:lastModifiedBy>cx</cp:lastModifiedBy>
  <cp:revision>10</cp:revision>
  <dcterms:created xsi:type="dcterms:W3CDTF">2019-11-04T08:24:00Z</dcterms:created>
  <dcterms:modified xsi:type="dcterms:W3CDTF">2019-11-11T01:09:00Z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