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spacing w:line="360" w:lineRule="auto"/>
        <w:jc w:val="center"/>
        <w:rPr>
          <w:rFonts w:hint="eastAsia"/>
          <w:b/>
          <w:sz w:val="28"/>
          <w:szCs w:val="28"/>
        </w:rPr>
      </w:pPr>
      <w:r>
        <w:rPr>
          <w:rFonts w:hint="eastAsia"/>
          <w:b/>
          <w:sz w:val="28"/>
          <w:szCs w:val="28"/>
        </w:rPr>
        <w:t>中药学院 2019年师德建设主题教育月活动总结</w:t>
      </w:r>
    </w:p>
    <w:p>
      <w:pPr>
        <w:spacing w:line="360" w:lineRule="auto"/>
        <w:rPr>
          <w:rFonts w:hint="eastAsia"/>
          <w:sz w:val="28"/>
          <w:szCs w:val="28"/>
        </w:rPr>
      </w:pPr>
    </w:p>
    <w:p>
      <w:pPr>
        <w:spacing w:line="360" w:lineRule="auto"/>
        <w:ind w:firstLine="560" w:firstLineChars="200"/>
        <w:rPr>
          <w:rFonts w:hint="eastAsia"/>
          <w:sz w:val="28"/>
          <w:szCs w:val="28"/>
        </w:rPr>
      </w:pPr>
      <w:r>
        <w:rPr>
          <w:rFonts w:hint="eastAsia"/>
          <w:sz w:val="28"/>
          <w:szCs w:val="28"/>
        </w:rPr>
        <w:t>为深入学习贯彻习近平新时代特色社会主义思想，深入贯彻落实习近平关于教育的重要论述和对广东重要指示批示精神，中药学院紧紧围绕“自觉爱国守法，潜心教书育人”的主题，开展了</w:t>
      </w:r>
      <w:r>
        <w:rPr>
          <w:rFonts w:hint="eastAsia"/>
          <w:sz w:val="28"/>
          <w:szCs w:val="28"/>
          <w:lang w:eastAsia="zh-CN"/>
        </w:rPr>
        <w:t>师德</w:t>
      </w:r>
      <w:r>
        <w:rPr>
          <w:rFonts w:hint="eastAsia"/>
          <w:sz w:val="28"/>
          <w:szCs w:val="28"/>
        </w:rPr>
        <w:t>建设主题教育月的活动，现将活动总结如下：</w:t>
      </w:r>
    </w:p>
    <w:p>
      <w:pPr>
        <w:spacing w:line="360" w:lineRule="auto"/>
        <w:ind w:firstLine="560" w:firstLineChars="200"/>
        <w:rPr>
          <w:rFonts w:hint="eastAsia"/>
          <w:color w:val="333333"/>
          <w:sz w:val="27"/>
          <w:szCs w:val="27"/>
        </w:rPr>
      </w:pPr>
      <w:r>
        <w:rPr>
          <w:rFonts w:hint="eastAsia"/>
          <w:sz w:val="28"/>
          <w:szCs w:val="28"/>
        </w:rPr>
        <w:t>1、中药学院在党政领导的组织下，组织开展了“不忘初心，牢记使命”的主题教育活动，通过习近平新时代中国特色社会主义思想的核心要义和精神实质的理解，坚定不移的落实立德树人的根本任务，确保学院教师在教育教学、科学研究及服务社会的实践中坚持正确的政治信仰、政治立场和政治方向，确保为</w:t>
      </w:r>
      <w:r>
        <w:rPr>
          <w:rFonts w:hint="eastAsia"/>
          <w:color w:val="333333"/>
          <w:sz w:val="27"/>
          <w:szCs w:val="27"/>
        </w:rPr>
        <w:t>国家培养合格建设者和接班人。</w:t>
      </w:r>
    </w:p>
    <w:p>
      <w:pPr>
        <w:spacing w:line="360" w:lineRule="auto"/>
        <w:ind w:firstLine="560" w:firstLineChars="200"/>
        <w:rPr>
          <w:rFonts w:hint="eastAsia"/>
          <w:sz w:val="28"/>
          <w:szCs w:val="28"/>
        </w:rPr>
      </w:pPr>
      <w:r>
        <w:rPr>
          <w:rFonts w:hint="eastAsia"/>
          <w:sz w:val="28"/>
          <w:szCs w:val="28"/>
        </w:rPr>
        <w:t>2、今年是中华人民共和国成立70周年，中药学院通过组织观看国庆阅兵仪式等活动，厚植了爱国主义情怀，增强了中药学院教职工的责任感和使命感，进一步激发了大家爱岗敬业、献身教育的工作积极性。</w:t>
      </w:r>
    </w:p>
    <w:p>
      <w:pPr>
        <w:spacing w:line="360" w:lineRule="auto"/>
        <w:ind w:firstLine="560" w:firstLineChars="200"/>
        <w:rPr>
          <w:rFonts w:hint="eastAsia"/>
          <w:sz w:val="28"/>
          <w:szCs w:val="28"/>
        </w:rPr>
      </w:pPr>
      <w:r>
        <w:rPr>
          <w:rFonts w:hint="eastAsia"/>
          <w:sz w:val="28"/>
          <w:szCs w:val="28"/>
        </w:rPr>
        <w:t>3、组织教职工进行了《广东药科大学教师职业负面清单和师德失范行为处理办法》的学习，使大家明确了何为教师职业负面行为和学校对师德失范行为的处理方法，有助于教师崇德修身、潜心教书育人。</w:t>
      </w:r>
    </w:p>
    <w:p>
      <w:pPr>
        <w:spacing w:line="360" w:lineRule="auto"/>
        <w:ind w:firstLine="560" w:firstLineChars="200"/>
        <w:rPr>
          <w:rFonts w:hint="eastAsia"/>
          <w:sz w:val="28"/>
          <w:szCs w:val="28"/>
        </w:rPr>
      </w:pPr>
      <w:r>
        <w:rPr>
          <w:rFonts w:hint="eastAsia"/>
          <w:sz w:val="28"/>
          <w:szCs w:val="28"/>
        </w:rPr>
        <w:t>4、积极组织开展师德宣传教育活动。今年是第34个教师节，中药学院共有24名荣誉教师，包括在我校从教达30年以上的老师。学院开展了向优秀教师学习的活动，激励了全院教师学先进，赶先进，带动更多了老师见贤思齐。中药分析学系教研室还组织了荣退教师的座谈会，对心系教育、情系学院、爱系学生，以多种方式关心、支持学院的改革、建设和发展的老教授，致以衷心的感谢和崇高的敬意。另外，还学院组织收看了《一生只为一事来》、《我是班主任 》以及“寻找最美教师”等专题节目，让广大教师学习优秀教师</w:t>
      </w:r>
      <w:r>
        <w:rPr>
          <w:sz w:val="28"/>
          <w:szCs w:val="28"/>
        </w:rPr>
        <w:t>无私奉献、甘为人梯的精神品格</w:t>
      </w:r>
      <w:r>
        <w:rPr>
          <w:rFonts w:hint="eastAsia"/>
          <w:sz w:val="28"/>
          <w:szCs w:val="28"/>
        </w:rPr>
        <w:t>。</w:t>
      </w:r>
    </w:p>
    <w:p>
      <w:pPr>
        <w:spacing w:line="360" w:lineRule="auto"/>
        <w:ind w:firstLine="560" w:firstLineChars="200"/>
        <w:rPr>
          <w:rFonts w:hint="eastAsia"/>
          <w:sz w:val="28"/>
          <w:szCs w:val="28"/>
        </w:rPr>
      </w:pPr>
      <w:r>
        <w:rPr>
          <w:rFonts w:hint="eastAsia"/>
          <w:sz w:val="28"/>
          <w:szCs w:val="28"/>
        </w:rPr>
        <w:t>5、完善新教师的培养。2018年7月-2019年7月共引进20余名博士，在此期间，中药学院党政领导多次组织新教师的座谈会，无论</w:t>
      </w:r>
      <w:r>
        <w:rPr>
          <w:sz w:val="28"/>
          <w:szCs w:val="28"/>
        </w:rPr>
        <w:t>在思想上、工作上还是生活上，都给予了无私的关心、关爱和关怀。</w:t>
      </w:r>
      <w:r>
        <w:rPr>
          <w:rFonts w:hint="eastAsia"/>
          <w:sz w:val="28"/>
          <w:szCs w:val="28"/>
        </w:rPr>
        <w:t>中药学院始终</w:t>
      </w:r>
      <w:r>
        <w:rPr>
          <w:sz w:val="28"/>
          <w:szCs w:val="28"/>
        </w:rPr>
        <w:t>把</w:t>
      </w:r>
      <w:r>
        <w:rPr>
          <w:rFonts w:hint="eastAsia"/>
          <w:sz w:val="28"/>
          <w:szCs w:val="28"/>
        </w:rPr>
        <w:t>新进</w:t>
      </w:r>
      <w:r>
        <w:rPr>
          <w:sz w:val="28"/>
          <w:szCs w:val="28"/>
        </w:rPr>
        <w:t>教师的培养和教育工作放到了</w:t>
      </w:r>
      <w:r>
        <w:rPr>
          <w:rFonts w:hint="eastAsia"/>
          <w:sz w:val="28"/>
          <w:szCs w:val="28"/>
        </w:rPr>
        <w:t>学院的</w:t>
      </w:r>
      <w:r>
        <w:rPr>
          <w:sz w:val="28"/>
          <w:szCs w:val="28"/>
        </w:rPr>
        <w:t>可持续发展的战略位置上，</w:t>
      </w:r>
      <w:r>
        <w:rPr>
          <w:rFonts w:hint="eastAsia"/>
          <w:sz w:val="28"/>
          <w:szCs w:val="28"/>
        </w:rPr>
        <w:t>为其完成角色的转换，尽快的适应新环境，提供了有力的保障。并实行了教研室主任带领新教师走进课堂第一讲，培养了新教师的职业归属感和仪式感。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90" w:lineRule="atLeast"/>
        <w:ind w:left="0" w:right="0" w:firstLine="420"/>
        <w:rPr>
          <w:rFonts w:hint="eastAsia"/>
          <w:sz w:val="28"/>
          <w:szCs w:val="28"/>
        </w:rPr>
      </w:pPr>
      <w:r>
        <w:rPr>
          <w:rFonts w:hint="eastAsia"/>
          <w:sz w:val="28"/>
          <w:szCs w:val="28"/>
          <w:lang w:val="en-US" w:eastAsia="zh-CN"/>
        </w:rPr>
        <w:t>下一步，中药学院将进一步加强师德师风建设，贯彻执行广东省教师执业行为十项准则的落实工作，通过师德师风教育活动，与学院的具体工作相结合，以进一步增强广大教师的教育事业心，责任感，不断提高业务素质的同时，关心国家和民族命运，忠实党的教育事业，敬业爱岗、严谨治学、教书育人，甘于奉献，引导和激励广大教育职工自觉加强思想建设、道德建设和作风建设，称为学生的表率和楷模。</w:t>
      </w:r>
    </w:p>
    <w:p>
      <w:pPr>
        <w:spacing w:line="360" w:lineRule="auto"/>
        <w:ind w:firstLine="560" w:firstLineChars="200"/>
        <w:rPr>
          <w:rFonts w:hint="eastAsia"/>
          <w:sz w:val="28"/>
          <w:szCs w:val="28"/>
        </w:rPr>
      </w:pPr>
    </w:p>
    <w:p>
      <w:pPr>
        <w:spacing w:line="360" w:lineRule="auto"/>
        <w:rPr>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3D0B"/>
    <w:rsid w:val="000D7578"/>
    <w:rsid w:val="00283A56"/>
    <w:rsid w:val="00430360"/>
    <w:rsid w:val="00535FA4"/>
    <w:rsid w:val="005B5C4C"/>
    <w:rsid w:val="005B5E23"/>
    <w:rsid w:val="0077133C"/>
    <w:rsid w:val="009E11EE"/>
    <w:rsid w:val="00A35A99"/>
    <w:rsid w:val="00A5578C"/>
    <w:rsid w:val="00B6565A"/>
    <w:rsid w:val="00CC1131"/>
    <w:rsid w:val="00CD7984"/>
    <w:rsid w:val="00D75171"/>
    <w:rsid w:val="00E56946"/>
    <w:rsid w:val="00FB3D0B"/>
    <w:rsid w:val="2E7E6BC9"/>
    <w:rsid w:val="695C6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semiHidden/>
    <w:unhideWhenUsed/>
    <w:uiPriority w:val="99"/>
    <w:rPr>
      <w:color w:val="222222"/>
      <w:u w:val="none"/>
    </w:rPr>
  </w:style>
  <w:style w:type="character" w:styleId="6">
    <w:name w:val="Hyperlink"/>
    <w:basedOn w:val="4"/>
    <w:semiHidden/>
    <w:unhideWhenUsed/>
    <w:uiPriority w:val="99"/>
    <w:rPr>
      <w:color w:val="2222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139</Words>
  <Characters>793</Characters>
  <Lines>6</Lines>
  <Paragraphs>1</Paragraphs>
  <TotalTime>5</TotalTime>
  <ScaleCrop>false</ScaleCrop>
  <LinksUpToDate>false</LinksUpToDate>
  <CharactersWithSpaces>931</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2019-10-12T02:32:00Z</dcterms:created>
  <dc:creator>Administrator</dc:creator>
  <cp:lastModifiedBy>涵</cp:lastModifiedBy>
  <dcterms:modified xsi:type="dcterms:W3CDTF">2019-10-15T06:31:25Z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